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B57E3" w14:textId="17A8000E" w:rsidR="008D51E2" w:rsidRDefault="0036259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0591329" wp14:editId="137F59E2">
            <wp:extent cx="5940425" cy="8516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6E178" w14:textId="77777777" w:rsidR="00362595" w:rsidRDefault="0036259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78EF5" w14:textId="17952FF0" w:rsidR="008D51E2" w:rsidRDefault="008D51E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F431A3" w14:textId="52DAC7FC" w:rsidR="008D51E2" w:rsidRDefault="008D51E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20EB84" w14:textId="4B545A79" w:rsidR="008D51E2" w:rsidRDefault="0036259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C3FFC95" wp14:editId="64B05858">
                <wp:simplePos x="0" y="0"/>
                <wp:positionH relativeFrom="margin">
                  <wp:posOffset>2915285</wp:posOffset>
                </wp:positionH>
                <wp:positionV relativeFrom="paragraph">
                  <wp:posOffset>163830</wp:posOffset>
                </wp:positionV>
                <wp:extent cx="3124200" cy="106934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06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76C79F" w14:textId="77777777" w:rsidR="008D51E2" w:rsidRDefault="004F63AF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УТВЕРЖДАЮ</w:t>
                            </w:r>
                          </w:p>
                          <w:p w14:paraId="38D4C2A7" w14:textId="77777777" w:rsidR="008D51E2" w:rsidRDefault="004F63AF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Директор </w:t>
                            </w:r>
                          </w:p>
                          <w:p w14:paraId="553C5ABB" w14:textId="7ECFA05D" w:rsidR="008D51E2" w:rsidRDefault="004F63AF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ЧДОУ-ЦРР «</w:t>
                            </w:r>
                            <w:r w:rsidR="00CE447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ah-RU"/>
                              </w:rPr>
                              <w:t>Күн тула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07719E84" w14:textId="7E4810F5" w:rsidR="008D51E2" w:rsidRDefault="004F63AF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________________ А.И. Постникова</w:t>
                            </w:r>
                          </w:p>
                          <w:p w14:paraId="2CDAD49E" w14:textId="288D442C" w:rsidR="008D51E2" w:rsidRDefault="004F63AF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«__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_»_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___________ 202</w:t>
                            </w:r>
                            <w:r w:rsidR="00CE447F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ah-RU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3FFC9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9.55pt;margin-top:12.9pt;width:246pt;height:84.2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" stroked="f">
                <v:textbox style="mso-fit-shape-to-text:t">
                  <w:txbxContent>
                    <w:p w14:paraId="0576C79F" w14:textId="77777777" w:rsidR="008D51E2" w:rsidRDefault="004F63AF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УТВЕРЖДАЮ</w:t>
                      </w:r>
                    </w:p>
                    <w:p w14:paraId="38D4C2A7" w14:textId="77777777" w:rsidR="008D51E2" w:rsidRDefault="004F63AF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Директор </w:t>
                      </w:r>
                    </w:p>
                    <w:p w14:paraId="553C5ABB" w14:textId="7ECFA05D" w:rsidR="008D51E2" w:rsidRDefault="004F63AF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ЧДОУ-ЦРР «</w:t>
                      </w:r>
                      <w:r w:rsidR="00CE447F">
                        <w:rPr>
                          <w:rFonts w:ascii="Times New Roman" w:hAnsi="Times New Roman"/>
                          <w:sz w:val="24"/>
                          <w:szCs w:val="24"/>
                          <w:lang w:val="sah-RU"/>
                        </w:rPr>
                        <w:t>Күн тула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»</w:t>
                      </w:r>
                    </w:p>
                    <w:p w14:paraId="07719E84" w14:textId="7E4810F5" w:rsidR="008D51E2" w:rsidRDefault="004F63AF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________________ А.И. Постникова</w:t>
                      </w:r>
                    </w:p>
                    <w:p w14:paraId="2CDAD49E" w14:textId="288D442C" w:rsidR="008D51E2" w:rsidRDefault="004F63AF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«__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_»_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___________ 202</w:t>
                      </w:r>
                      <w:r w:rsidR="00CE447F">
                        <w:rPr>
                          <w:rFonts w:ascii="Times New Roman" w:hAnsi="Times New Roman"/>
                          <w:sz w:val="24"/>
                          <w:szCs w:val="24"/>
                          <w:lang w:val="sah-RU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год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F814BA" w14:textId="77777777" w:rsidR="008D51E2" w:rsidRDefault="008D51E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916783" w14:textId="77777777" w:rsidR="00362595" w:rsidRDefault="0036259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1033BE" w14:textId="77777777" w:rsidR="00362595" w:rsidRDefault="0036259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3CC81D" w14:textId="77777777" w:rsidR="00362595" w:rsidRDefault="0036259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180223" w14:textId="77777777" w:rsidR="00362595" w:rsidRDefault="0036259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C73ABD" w14:textId="77777777" w:rsidR="00362595" w:rsidRDefault="0036259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45E164" w14:textId="77777777" w:rsidR="00362595" w:rsidRDefault="0036259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3FDB18" w14:textId="10254146" w:rsidR="008D51E2" w:rsidRDefault="004F63A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14:paraId="3DC4F20C" w14:textId="56364CBD" w:rsidR="008D51E2" w:rsidRDefault="004F63A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 Общем родительском собрании ЧДОУ-ЦРР «</w:t>
      </w:r>
      <w:r w:rsidR="00CE447F">
        <w:rPr>
          <w:rFonts w:ascii="Times New Roman" w:hAnsi="Times New Roman" w:cs="Times New Roman"/>
          <w:b/>
          <w:bCs/>
          <w:sz w:val="24"/>
          <w:szCs w:val="24"/>
          <w:lang w:val="sah-RU"/>
        </w:rPr>
        <w:t>Күн тула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47869764" w14:textId="77777777" w:rsidR="008D51E2" w:rsidRDefault="008D51E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6AB9C9" w14:textId="77777777" w:rsidR="008D51E2" w:rsidRDefault="004F63A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Общие положения</w:t>
      </w:r>
    </w:p>
    <w:p w14:paraId="4666216C" w14:textId="299A98A8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r>
        <w:rPr>
          <w:rFonts w:ascii="Times New Roman" w:hAnsi="Times New Roman" w:cs="Times New Roman"/>
          <w:sz w:val="24"/>
          <w:szCs w:val="24"/>
        </w:rPr>
        <w:tab/>
        <w:t xml:space="preserve">Настоящее Положение регламентирует деятельность Общего родительского собрания, являющегося одним из органов самоуправления </w:t>
      </w:r>
      <w:r w:rsidR="00CE447F">
        <w:rPr>
          <w:rFonts w:ascii="Times New Roman" w:hAnsi="Times New Roman" w:cs="Times New Roman"/>
          <w:sz w:val="24"/>
          <w:szCs w:val="24"/>
          <w:lang w:val="sah-RU"/>
        </w:rPr>
        <w:t xml:space="preserve">частного </w:t>
      </w:r>
      <w:r>
        <w:rPr>
          <w:rFonts w:ascii="Times New Roman" w:hAnsi="Times New Roman" w:cs="Times New Roman"/>
          <w:sz w:val="24"/>
          <w:szCs w:val="24"/>
        </w:rPr>
        <w:t>дошкольного образовательного учреждения «</w:t>
      </w:r>
      <w:r w:rsidR="00CE447F">
        <w:rPr>
          <w:rFonts w:ascii="Times New Roman" w:hAnsi="Times New Roman" w:cs="Times New Roman"/>
          <w:sz w:val="24"/>
          <w:szCs w:val="24"/>
          <w:lang w:val="sah-RU"/>
        </w:rPr>
        <w:t>Күн тула</w:t>
      </w:r>
      <w:r>
        <w:rPr>
          <w:rFonts w:ascii="Times New Roman" w:hAnsi="Times New Roman" w:cs="Times New Roman"/>
          <w:sz w:val="24"/>
          <w:szCs w:val="24"/>
        </w:rPr>
        <w:t>» (далее - Учреждение).</w:t>
      </w:r>
    </w:p>
    <w:p w14:paraId="571CF810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</w:t>
      </w:r>
      <w:r>
        <w:rPr>
          <w:rFonts w:ascii="Times New Roman" w:hAnsi="Times New Roman" w:cs="Times New Roman"/>
          <w:sz w:val="24"/>
          <w:szCs w:val="24"/>
        </w:rPr>
        <w:tab/>
        <w:t>Положение разработано в соответствии со статьей 30 Конституции Российской Федерации, Федеральным законом «Об образовании в Российской Федерации» от 29 декабря 2012 г., статьями 29, 44, Трудового кодекса Российской Федерации, пунктами 36, 48, Семейным кодексом РФ.</w:t>
      </w:r>
    </w:p>
    <w:p w14:paraId="0D6550C3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ab/>
        <w:t>Деятельность Общего родительского собрания осуществляется в соответствии с действующим законодательством Российской Федерации в области образования, Уставом Учреждения и настоящим Положением.</w:t>
      </w:r>
    </w:p>
    <w:p w14:paraId="02D7FF3E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</w:t>
      </w:r>
      <w:r>
        <w:rPr>
          <w:rFonts w:ascii="Times New Roman" w:hAnsi="Times New Roman" w:cs="Times New Roman"/>
          <w:sz w:val="24"/>
          <w:szCs w:val="24"/>
        </w:rPr>
        <w:tab/>
        <w:t>Общее родительское собрание (далее - Собрание) создается и действует в целях осуществления самоуправленческих начал, развития инициативы родителей (или законных представителей), реализации их прав в решении вопросов воспитания и обучения детей дошкольного возраста; расширения коллегиальных, демократических форм управления и воплощения в жизнь государственно-общественных принципов управления.</w:t>
      </w:r>
    </w:p>
    <w:p w14:paraId="33679C0E" w14:textId="20F207CB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1.4.1.</w:t>
      </w:r>
      <w:r>
        <w:rPr>
          <w:rFonts w:ascii="Times New Roman" w:hAnsi="Times New Roman" w:cs="Times New Roman"/>
          <w:sz w:val="24"/>
          <w:szCs w:val="24"/>
        </w:rPr>
        <w:tab/>
        <w:t xml:space="preserve">При принятии локального нормативного акта, в целях учета мнения родителей (законных представителей) несовершеннолетних воспитанников, Положение согласовывается с Управляющим Советом </w:t>
      </w:r>
      <w:r w:rsidR="00CE447F">
        <w:rPr>
          <w:rFonts w:ascii="Times New Roman" w:hAnsi="Times New Roman" w:cs="Times New Roman"/>
          <w:sz w:val="24"/>
          <w:szCs w:val="24"/>
          <w:lang w:val="sah-RU"/>
        </w:rPr>
        <w:t>ЧДОУ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DA9736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</w:t>
      </w:r>
      <w:r>
        <w:rPr>
          <w:rFonts w:ascii="Times New Roman" w:hAnsi="Times New Roman" w:cs="Times New Roman"/>
          <w:sz w:val="24"/>
          <w:szCs w:val="24"/>
        </w:rPr>
        <w:tab/>
        <w:t>В соответствии с действующим законодательством, в целях учета мнения родителей (законных представителей) несовершеннолетних воспитанников, принятие Положения согласовывается с Управляющим советом, в котором х/г состава - представители родителей.</w:t>
      </w:r>
    </w:p>
    <w:p w14:paraId="64E7C017" w14:textId="77777777" w:rsidR="008D51E2" w:rsidRDefault="004F63A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Задачи Общего родительского собрания</w:t>
      </w:r>
    </w:p>
    <w:p w14:paraId="29C12B84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Задачами Собрания являются:</w:t>
      </w:r>
    </w:p>
    <w:p w14:paraId="72AF35C6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>
        <w:rPr>
          <w:rFonts w:ascii="Times New Roman" w:hAnsi="Times New Roman" w:cs="Times New Roman"/>
          <w:sz w:val="24"/>
          <w:szCs w:val="24"/>
        </w:rPr>
        <w:tab/>
        <w:t>Содействие педагогическому коллективу Учреждения в совершенствовании материально-технических и организационно-педагогических условий.</w:t>
      </w:r>
    </w:p>
    <w:p w14:paraId="46AEF06E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ab/>
        <w:t>Участие в определении педагогических направлений совершенствования и развития Учреждения.</w:t>
      </w:r>
    </w:p>
    <w:p w14:paraId="404A7D69" w14:textId="77777777" w:rsidR="008D51E2" w:rsidRDefault="004F63A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Функции Общего родительского собрания</w:t>
      </w:r>
    </w:p>
    <w:p w14:paraId="04B9E9A2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>
        <w:rPr>
          <w:rFonts w:ascii="Times New Roman" w:hAnsi="Times New Roman" w:cs="Times New Roman"/>
          <w:sz w:val="24"/>
          <w:szCs w:val="24"/>
        </w:rPr>
        <w:tab/>
        <w:t>Решение вопросов об организации оптимальных, эффективных, безопасных условий организации и проведения образовательного процесса, обеспечении социальных гарантий и льгот по содержанию детей в Учреждении.</w:t>
      </w:r>
    </w:p>
    <w:p w14:paraId="6B44A013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>
        <w:rPr>
          <w:rFonts w:ascii="Times New Roman" w:hAnsi="Times New Roman" w:cs="Times New Roman"/>
          <w:sz w:val="24"/>
          <w:szCs w:val="24"/>
        </w:rPr>
        <w:tab/>
        <w:t>Обсуждение и принятие положений, иных локальных актов Учреждения, внесение изменений в документы, в пределах предоставленных полномочий согласно действующему законодательству Российской Федерации.</w:t>
      </w:r>
    </w:p>
    <w:p w14:paraId="42BDE9E5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3.3.</w:t>
      </w:r>
      <w:r>
        <w:rPr>
          <w:rFonts w:ascii="Times New Roman" w:hAnsi="Times New Roman" w:cs="Times New Roman"/>
          <w:sz w:val="24"/>
          <w:szCs w:val="24"/>
        </w:rPr>
        <w:tab/>
        <w:t>Заслушивание информации и отчетов руководителей Учреждения по вопросам образования и воспитания детей, проверке соблюдения санитарных норм и правил охраны жизни и здоровья детей.</w:t>
      </w:r>
    </w:p>
    <w:p w14:paraId="0AC2CCBD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</w:t>
      </w:r>
      <w:r>
        <w:rPr>
          <w:rFonts w:ascii="Times New Roman" w:hAnsi="Times New Roman" w:cs="Times New Roman"/>
          <w:sz w:val="24"/>
          <w:szCs w:val="24"/>
        </w:rPr>
        <w:tab/>
        <w:t>Заслушивание отчетов Родительского комитета о проделанной работе, направленной на улучшение условий воспитания и обучения детей.</w:t>
      </w:r>
    </w:p>
    <w:p w14:paraId="6E351A44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</w:t>
      </w:r>
      <w:r>
        <w:rPr>
          <w:rFonts w:ascii="Times New Roman" w:hAnsi="Times New Roman" w:cs="Times New Roman"/>
          <w:sz w:val="24"/>
          <w:szCs w:val="24"/>
        </w:rPr>
        <w:tab/>
        <w:t>Решение вопросов оказания помощи в работе с неблагополучными семьями;</w:t>
      </w:r>
    </w:p>
    <w:p w14:paraId="063D97F8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</w:t>
      </w:r>
      <w:r>
        <w:rPr>
          <w:rFonts w:ascii="Times New Roman" w:hAnsi="Times New Roman" w:cs="Times New Roman"/>
          <w:sz w:val="24"/>
          <w:szCs w:val="24"/>
        </w:rPr>
        <w:tab/>
        <w:t>Решение вопросов по совершенствованию педагогического процесса в Учреждении;</w:t>
      </w:r>
    </w:p>
    <w:p w14:paraId="03FBC2EA" w14:textId="77777777" w:rsidR="008D51E2" w:rsidRDefault="004F63A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Права участников Общего родительского собрания</w:t>
      </w:r>
    </w:p>
    <w:p w14:paraId="6C7138DD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>
        <w:rPr>
          <w:rFonts w:ascii="Times New Roman" w:hAnsi="Times New Roman" w:cs="Times New Roman"/>
          <w:sz w:val="24"/>
          <w:szCs w:val="24"/>
        </w:rPr>
        <w:tab/>
        <w:t>Каждый член Собрания</w:t>
      </w:r>
      <w:r>
        <w:rPr>
          <w:rFonts w:ascii="Times New Roman" w:hAnsi="Times New Roman" w:cs="Times New Roman"/>
          <w:sz w:val="24"/>
          <w:szCs w:val="24"/>
        </w:rPr>
        <w:tab/>
        <w:t>имеет право:</w:t>
      </w:r>
    </w:p>
    <w:p w14:paraId="4E9F566B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4.1.1.</w:t>
      </w:r>
      <w:r>
        <w:rPr>
          <w:rFonts w:ascii="Times New Roman" w:hAnsi="Times New Roman" w:cs="Times New Roman"/>
          <w:sz w:val="24"/>
          <w:szCs w:val="24"/>
        </w:rPr>
        <w:tab/>
        <w:t>Потребовать обсуждения Родительским собранием любого</w:t>
      </w:r>
    </w:p>
    <w:p w14:paraId="51C32282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вопроса, входящего в его компетенцию, если это предложение поддержит не менее</w:t>
      </w:r>
      <w:r>
        <w:rPr>
          <w:rFonts w:ascii="Times New Roman" w:hAnsi="Times New Roman" w:cs="Times New Roman"/>
          <w:sz w:val="24"/>
          <w:szCs w:val="24"/>
        </w:rPr>
        <w:tab/>
        <w:t>одной</w:t>
      </w:r>
      <w:r>
        <w:rPr>
          <w:rFonts w:ascii="Times New Roman" w:hAnsi="Times New Roman" w:cs="Times New Roman"/>
          <w:sz w:val="24"/>
          <w:szCs w:val="24"/>
        </w:rPr>
        <w:tab/>
        <w:t>трети</w:t>
      </w:r>
      <w:r>
        <w:rPr>
          <w:rFonts w:ascii="Times New Roman" w:hAnsi="Times New Roman" w:cs="Times New Roman"/>
          <w:sz w:val="24"/>
          <w:szCs w:val="24"/>
        </w:rPr>
        <w:tab/>
        <w:t>членов</w:t>
      </w:r>
      <w:r>
        <w:rPr>
          <w:rFonts w:ascii="Times New Roman" w:hAnsi="Times New Roman" w:cs="Times New Roman"/>
          <w:sz w:val="24"/>
          <w:szCs w:val="24"/>
        </w:rPr>
        <w:tab/>
        <w:t>собрания;</w:t>
      </w:r>
    </w:p>
    <w:p w14:paraId="460FB4AF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4.2.2.</w:t>
      </w:r>
      <w:r>
        <w:rPr>
          <w:rFonts w:ascii="Times New Roman" w:hAnsi="Times New Roman" w:cs="Times New Roman"/>
          <w:sz w:val="24"/>
          <w:szCs w:val="24"/>
        </w:rPr>
        <w:tab/>
        <w:t>При несогласии с решением Родительского собрания высказать свое мотивированное мнение, которое должно быть занесено в протокол.</w:t>
      </w:r>
    </w:p>
    <w:p w14:paraId="63938725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>
        <w:rPr>
          <w:rFonts w:ascii="Times New Roman" w:hAnsi="Times New Roman" w:cs="Times New Roman"/>
          <w:sz w:val="24"/>
          <w:szCs w:val="24"/>
        </w:rPr>
        <w:tab/>
        <w:t>Участники</w:t>
      </w:r>
      <w:r>
        <w:rPr>
          <w:rFonts w:ascii="Times New Roman" w:hAnsi="Times New Roman" w:cs="Times New Roman"/>
          <w:sz w:val="24"/>
          <w:szCs w:val="24"/>
        </w:rPr>
        <w:tab/>
        <w:t>Собрания</w:t>
      </w:r>
      <w:r>
        <w:rPr>
          <w:rFonts w:ascii="Times New Roman" w:hAnsi="Times New Roman" w:cs="Times New Roman"/>
          <w:sz w:val="24"/>
          <w:szCs w:val="24"/>
        </w:rPr>
        <w:tab/>
        <w:t>имеют</w:t>
      </w:r>
      <w:r>
        <w:rPr>
          <w:rFonts w:ascii="Times New Roman" w:hAnsi="Times New Roman" w:cs="Times New Roman"/>
          <w:sz w:val="24"/>
          <w:szCs w:val="24"/>
        </w:rPr>
        <w:tab/>
        <w:t>право:</w:t>
      </w:r>
    </w:p>
    <w:p w14:paraId="2DB49406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4.2.1.</w:t>
      </w:r>
      <w:r>
        <w:rPr>
          <w:rFonts w:ascii="Times New Roman" w:hAnsi="Times New Roman" w:cs="Times New Roman"/>
          <w:sz w:val="24"/>
          <w:szCs w:val="24"/>
        </w:rPr>
        <w:tab/>
        <w:t>Вносить предложения по совершенствованию работы органов</w:t>
      </w:r>
    </w:p>
    <w:p w14:paraId="039F6E25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самоуправления</w:t>
      </w:r>
      <w:r>
        <w:rPr>
          <w:rFonts w:ascii="Times New Roman" w:hAnsi="Times New Roman" w:cs="Times New Roman"/>
          <w:sz w:val="24"/>
          <w:szCs w:val="24"/>
        </w:rPr>
        <w:tab/>
        <w:t>Учреждения.</w:t>
      </w:r>
    </w:p>
    <w:p w14:paraId="16512B41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4.2.2.</w:t>
      </w:r>
      <w:r>
        <w:rPr>
          <w:rFonts w:ascii="Times New Roman" w:hAnsi="Times New Roman" w:cs="Times New Roman"/>
          <w:sz w:val="24"/>
          <w:szCs w:val="24"/>
        </w:rPr>
        <w:tab/>
        <w:t>Выбирать Родительский комитет Учреждения;</w:t>
      </w:r>
    </w:p>
    <w:p w14:paraId="42F51DBA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4.2.3.</w:t>
      </w:r>
      <w:r>
        <w:rPr>
          <w:rFonts w:ascii="Times New Roman" w:hAnsi="Times New Roman" w:cs="Times New Roman"/>
          <w:sz w:val="24"/>
          <w:szCs w:val="24"/>
        </w:rPr>
        <w:tab/>
        <w:t>Требовать у Родительского комитета Учреждения выполнения и (или) контроля выполнения его решений.</w:t>
      </w:r>
    </w:p>
    <w:p w14:paraId="50823C7D" w14:textId="77777777" w:rsidR="008D51E2" w:rsidRDefault="004F63A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Организация работы Общего родительского собрания</w:t>
      </w:r>
    </w:p>
    <w:p w14:paraId="2F577209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</w:t>
      </w:r>
      <w:r>
        <w:rPr>
          <w:rFonts w:ascii="Times New Roman" w:hAnsi="Times New Roman" w:cs="Times New Roman"/>
          <w:sz w:val="24"/>
          <w:szCs w:val="24"/>
        </w:rPr>
        <w:tab/>
        <w:t>Для ведения Собрания открытым голосованием избираются председатель Собрания и секретарь из числа родителей (или законных представителей).</w:t>
      </w:r>
    </w:p>
    <w:p w14:paraId="48BE88F4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</w:t>
      </w:r>
      <w:r>
        <w:rPr>
          <w:rFonts w:ascii="Times New Roman" w:hAnsi="Times New Roman" w:cs="Times New Roman"/>
          <w:sz w:val="24"/>
          <w:szCs w:val="24"/>
        </w:rPr>
        <w:tab/>
        <w:t>Собрания созываются по мере необходимости, но не реже 2-х раз в год.</w:t>
      </w:r>
    </w:p>
    <w:p w14:paraId="5098CFA2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</w:t>
      </w:r>
      <w:r>
        <w:rPr>
          <w:rFonts w:ascii="Times New Roman" w:hAnsi="Times New Roman" w:cs="Times New Roman"/>
          <w:sz w:val="24"/>
          <w:szCs w:val="24"/>
        </w:rPr>
        <w:tab/>
        <w:t>Решения Собрания принимаются большинством голосов при наличии на собрании не менее двух третей родителей и являются обязательными. При равном количестве голосов решающим является голос председателя Собрания.</w:t>
      </w:r>
    </w:p>
    <w:p w14:paraId="11624F46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</w:t>
      </w:r>
      <w:r>
        <w:rPr>
          <w:rFonts w:ascii="Times New Roman" w:hAnsi="Times New Roman" w:cs="Times New Roman"/>
          <w:sz w:val="24"/>
          <w:szCs w:val="24"/>
        </w:rPr>
        <w:tab/>
        <w:t>Организацию выполнения решений Собрания осуществляют руководитель Учреждения, председатель Родительского комитета Учреждения и ответственные лица, указанные в решении.</w:t>
      </w:r>
    </w:p>
    <w:p w14:paraId="0387E69B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5.5.</w:t>
      </w:r>
      <w:r>
        <w:rPr>
          <w:rFonts w:ascii="Times New Roman" w:hAnsi="Times New Roman" w:cs="Times New Roman"/>
          <w:sz w:val="24"/>
          <w:szCs w:val="24"/>
        </w:rPr>
        <w:tab/>
        <w:t>Руководитель Учреждения в случае несогласия с решением Собрания приостанавливает выполнение решения, извещает об этом председателя Родительского комитета Учреждения, который в трехдневный срок при участии заинтересованных сторон обязан рассмотреть такое заявление, ознакомиться с мотивированным мнением большинства участников Собрания и вынести окончательное решение по спорному вопросу.</w:t>
      </w:r>
    </w:p>
    <w:p w14:paraId="0FA6884D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5.9.</w:t>
      </w:r>
      <w:r>
        <w:rPr>
          <w:rFonts w:ascii="Times New Roman" w:hAnsi="Times New Roman" w:cs="Times New Roman"/>
          <w:sz w:val="24"/>
          <w:szCs w:val="24"/>
        </w:rPr>
        <w:tab/>
        <w:t>Заседания Собраний правомочны, если на них присутствует не менее половины всех родителей (законных представителей) воспитанников Учреждения.</w:t>
      </w:r>
    </w:p>
    <w:p w14:paraId="02C7AA19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5.10.</w:t>
      </w:r>
      <w:r>
        <w:rPr>
          <w:rFonts w:ascii="Times New Roman" w:hAnsi="Times New Roman" w:cs="Times New Roman"/>
          <w:sz w:val="24"/>
          <w:szCs w:val="24"/>
        </w:rPr>
        <w:tab/>
        <w:t>Решение Собрания принимается открытым голосованием и считается принятым, если за него проголосовало не менее двух третей присутствующих.</w:t>
      </w:r>
    </w:p>
    <w:p w14:paraId="40D5366E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5.11.</w:t>
      </w:r>
      <w:r>
        <w:rPr>
          <w:rFonts w:ascii="Times New Roman" w:hAnsi="Times New Roman" w:cs="Times New Roman"/>
          <w:sz w:val="24"/>
          <w:szCs w:val="24"/>
        </w:rPr>
        <w:tab/>
        <w:t>Организацию выполнения решений Собрания осуществляет Родительский комитет Учреждения совместно с заведующей.</w:t>
      </w:r>
    </w:p>
    <w:p w14:paraId="4E960064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5.12.</w:t>
      </w:r>
      <w:r>
        <w:rPr>
          <w:rFonts w:ascii="Times New Roman" w:hAnsi="Times New Roman" w:cs="Times New Roman"/>
          <w:sz w:val="24"/>
          <w:szCs w:val="24"/>
        </w:rPr>
        <w:tab/>
        <w:t>Непосредственным выполнением решений занимаются ответственные лица, указанные в протоколе заседания Собрания. Результаты докладываются Собранию на следующем заседании.</w:t>
      </w:r>
    </w:p>
    <w:p w14:paraId="6B99D26B" w14:textId="77777777" w:rsidR="008D51E2" w:rsidRDefault="004F63A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Ответственность Общего родительского собрания</w:t>
      </w:r>
    </w:p>
    <w:p w14:paraId="072A47C3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Собрания несут ответственность за:</w:t>
      </w:r>
    </w:p>
    <w:p w14:paraId="7C0FC519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6.1.</w:t>
      </w:r>
      <w:r>
        <w:rPr>
          <w:rFonts w:ascii="Times New Roman" w:hAnsi="Times New Roman" w:cs="Times New Roman"/>
          <w:sz w:val="24"/>
          <w:szCs w:val="24"/>
        </w:rPr>
        <w:tab/>
        <w:t>Соответствие принятых решений действующему законодательству в области дошкольного образования.</w:t>
      </w:r>
    </w:p>
    <w:p w14:paraId="0409584E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>
        <w:rPr>
          <w:rFonts w:ascii="Times New Roman" w:hAnsi="Times New Roman" w:cs="Times New Roman"/>
          <w:sz w:val="24"/>
          <w:szCs w:val="24"/>
        </w:rPr>
        <w:tab/>
        <w:t>Организацию выполнения принятых решений.</w:t>
      </w:r>
    </w:p>
    <w:p w14:paraId="758D6480" w14:textId="77777777" w:rsidR="008D51E2" w:rsidRDefault="004F63A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Делопроизводство</w:t>
      </w:r>
    </w:p>
    <w:p w14:paraId="4C557D3B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</w:t>
      </w:r>
      <w:r>
        <w:rPr>
          <w:rFonts w:ascii="Times New Roman" w:hAnsi="Times New Roman" w:cs="Times New Roman"/>
          <w:sz w:val="24"/>
          <w:szCs w:val="24"/>
        </w:rPr>
        <w:tab/>
        <w:t>Секретарь ведет протоколы Собраний.</w:t>
      </w:r>
    </w:p>
    <w:p w14:paraId="06B22EA8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ab/>
        <w:t>В журнале протоколов фиксируются:</w:t>
      </w:r>
    </w:p>
    <w:p w14:paraId="7CB49DEC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дата проведения заседания;</w:t>
      </w:r>
    </w:p>
    <w:p w14:paraId="381B5E19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количество присутствующих;</w:t>
      </w:r>
    </w:p>
    <w:p w14:paraId="0CF5A633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приглашенные (ФИО, должность);</w:t>
      </w:r>
    </w:p>
    <w:p w14:paraId="46F5A015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повестка дня;</w:t>
      </w:r>
    </w:p>
    <w:p w14:paraId="580B3040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ход обсуждения вопросов, выносимых на Собрание;</w:t>
      </w:r>
    </w:p>
    <w:p w14:paraId="4046F34C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предложения, рекомендации и замечания родителей (законных представителей), педагогических и других работников Учреждения, приглашенных лиц;</w:t>
      </w:r>
    </w:p>
    <w:p w14:paraId="7CF08199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решение Общего родительского собрания.</w:t>
      </w:r>
    </w:p>
    <w:p w14:paraId="31A8C65D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7.3.</w:t>
      </w:r>
      <w:r>
        <w:rPr>
          <w:rFonts w:ascii="Times New Roman" w:hAnsi="Times New Roman" w:cs="Times New Roman"/>
          <w:sz w:val="24"/>
          <w:szCs w:val="24"/>
        </w:rPr>
        <w:tab/>
        <w:t>Протоколы подписываются председателем и секретарем Собрания</w:t>
      </w:r>
    </w:p>
    <w:p w14:paraId="32CEBA53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7.4.</w:t>
      </w:r>
      <w:r>
        <w:rPr>
          <w:rFonts w:ascii="Times New Roman" w:hAnsi="Times New Roman" w:cs="Times New Roman"/>
          <w:sz w:val="24"/>
          <w:szCs w:val="24"/>
        </w:rPr>
        <w:tab/>
        <w:t>Нумерация протоколов ведется от начала учебного года.</w:t>
      </w:r>
    </w:p>
    <w:p w14:paraId="3FCEC224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</w:t>
      </w:r>
      <w:r>
        <w:rPr>
          <w:rFonts w:ascii="Times New Roman" w:hAnsi="Times New Roman" w:cs="Times New Roman"/>
          <w:sz w:val="24"/>
          <w:szCs w:val="24"/>
        </w:rPr>
        <w:tab/>
        <w:t>Журнал протоколов Собрания хранится в документации Учреждения в течение трех лет и передается по акту (при смене руководителя, при передаче в архив).</w:t>
      </w:r>
    </w:p>
    <w:p w14:paraId="79FABD8F" w14:textId="77777777" w:rsidR="008D51E2" w:rsidRDefault="004F63A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Заключительные положения</w:t>
      </w:r>
    </w:p>
    <w:p w14:paraId="23471907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 Настоящее Положение вступает в действие с момента утверждения и издания приказа руководителя Учреждения.</w:t>
      </w:r>
    </w:p>
    <w:p w14:paraId="7997E19A" w14:textId="77777777" w:rsidR="008D51E2" w:rsidRDefault="004F6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8.2.</w:t>
      </w:r>
      <w:r>
        <w:rPr>
          <w:rFonts w:ascii="Times New Roman" w:hAnsi="Times New Roman" w:cs="Times New Roman"/>
          <w:sz w:val="24"/>
          <w:szCs w:val="24"/>
        </w:rPr>
        <w:tab/>
        <w:t>Изменения и дополнения вносятся в настоящее Положение не реже одного раза в 5 лет и подлежат утверждению руководителем Учреждения.</w:t>
      </w:r>
    </w:p>
    <w:p w14:paraId="52B6DCC3" w14:textId="77777777" w:rsidR="008D51E2" w:rsidRDefault="008D51E2"/>
    <w:sectPr w:rsidR="008D5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C573AF" w14:textId="77777777" w:rsidR="000349AE" w:rsidRDefault="000349AE">
      <w:pPr>
        <w:spacing w:line="240" w:lineRule="auto"/>
      </w:pPr>
      <w:r>
        <w:separator/>
      </w:r>
    </w:p>
  </w:endnote>
  <w:endnote w:type="continuationSeparator" w:id="0">
    <w:p w14:paraId="0E51B140" w14:textId="77777777" w:rsidR="000349AE" w:rsidRDefault="000349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04DAC3" w14:textId="77777777" w:rsidR="000349AE" w:rsidRDefault="000349AE">
      <w:pPr>
        <w:spacing w:after="0"/>
      </w:pPr>
      <w:r>
        <w:separator/>
      </w:r>
    </w:p>
  </w:footnote>
  <w:footnote w:type="continuationSeparator" w:id="0">
    <w:p w14:paraId="34718FA1" w14:textId="77777777" w:rsidR="000349AE" w:rsidRDefault="000349A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D6D"/>
    <w:rsid w:val="000349AE"/>
    <w:rsid w:val="00362595"/>
    <w:rsid w:val="004F63AF"/>
    <w:rsid w:val="007A1D6D"/>
    <w:rsid w:val="008D51E2"/>
    <w:rsid w:val="00CE447F"/>
    <w:rsid w:val="00D80F01"/>
    <w:rsid w:val="00F86A5D"/>
    <w:rsid w:val="667B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709BF68"/>
  <w15:docId w15:val="{1617330E-54FB-4B9B-883F-B1E4F0895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951</Words>
  <Characters>5425</Characters>
  <Application>Microsoft Office Word</Application>
  <DocSecurity>0</DocSecurity>
  <Lines>45</Lines>
  <Paragraphs>12</Paragraphs>
  <ScaleCrop>false</ScaleCrop>
  <Company/>
  <LinksUpToDate>false</LinksUpToDate>
  <CharactersWithSpaces>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Honor Magicbook</cp:lastModifiedBy>
  <cp:revision>5</cp:revision>
  <dcterms:created xsi:type="dcterms:W3CDTF">2025-02-17T06:15:00Z</dcterms:created>
  <dcterms:modified xsi:type="dcterms:W3CDTF">2025-12-25T01:02:00Z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CD37E651F25844268CE95543855BA01D_12</vt:lpwstr>
  </property>
</Properties>
</file>