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AEBEDC" w14:textId="25ED21D8" w:rsidR="003A3E06" w:rsidRDefault="00FE63B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FE63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F6D157" wp14:editId="3EAE4803">
            <wp:extent cx="5940425" cy="8850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CC123" w14:textId="632B745F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67EA0C91" w14:textId="3E41C2B3" w:rsidR="003A3E06" w:rsidRDefault="003A3E06" w:rsidP="00D61C78">
      <w:pPr>
        <w:pStyle w:val="a4"/>
        <w:rPr>
          <w:rFonts w:ascii="Times New Roman" w:hAnsi="Times New Roman" w:cs="Times New Roman"/>
          <w:sz w:val="24"/>
          <w:szCs w:val="24"/>
        </w:rPr>
      </w:pPr>
    </w:p>
    <w:p w14:paraId="18F10100" w14:textId="045E9183" w:rsidR="003A3E06" w:rsidRDefault="00FE63B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2A0E0111" wp14:editId="5836158D">
                <wp:simplePos x="0" y="0"/>
                <wp:positionH relativeFrom="margin">
                  <wp:posOffset>2996565</wp:posOffset>
                </wp:positionH>
                <wp:positionV relativeFrom="paragraph">
                  <wp:posOffset>34290</wp:posOffset>
                </wp:positionV>
                <wp:extent cx="2910840" cy="1189355"/>
                <wp:effectExtent l="0" t="0" r="381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00AA93" w14:textId="77777777" w:rsidR="003A3E06" w:rsidRDefault="009266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УТВЕРЖДАЮ</w:t>
                            </w:r>
                          </w:p>
                          <w:p w14:paraId="549C9E98" w14:textId="77777777" w:rsidR="003A3E06" w:rsidRDefault="009266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Директор </w:t>
                            </w:r>
                          </w:p>
                          <w:p w14:paraId="177D1B37" w14:textId="62C1DD4C" w:rsidR="003A3E06" w:rsidRDefault="009266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ЧДОУ-ЦРР «</w:t>
                            </w:r>
                            <w:r w:rsidR="00D61C7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>Күн тула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3589D955" w14:textId="3E29A6DE" w:rsidR="003A3E06" w:rsidRDefault="009266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________________ А.И.</w:t>
                            </w:r>
                            <w:r w:rsidR="006C27C1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Постникова</w:t>
                            </w:r>
                          </w:p>
                          <w:p w14:paraId="04636F3E" w14:textId="66EC3F85" w:rsidR="003A3E06" w:rsidRDefault="009266AF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«__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___________ 202</w:t>
                            </w:r>
                            <w:r w:rsidR="00D61C78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sah-RU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0E011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5.95pt;margin-top:2.7pt;width:229.2pt;height:93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" stroked="f">
                <v:textbox>
                  <w:txbxContent>
                    <w:p w14:paraId="2000AA93" w14:textId="77777777" w:rsidR="003A3E06" w:rsidRDefault="009266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УТВЕРЖДАЮ</w:t>
                      </w:r>
                    </w:p>
                    <w:p w14:paraId="549C9E98" w14:textId="77777777" w:rsidR="003A3E06" w:rsidRDefault="009266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Директор </w:t>
                      </w:r>
                    </w:p>
                    <w:p w14:paraId="177D1B37" w14:textId="62C1DD4C" w:rsidR="003A3E06" w:rsidRDefault="009266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ЧДОУ-ЦРР «</w:t>
                      </w:r>
                      <w:r w:rsidR="00D61C78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>Күн тула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»</w:t>
                      </w:r>
                    </w:p>
                    <w:p w14:paraId="3589D955" w14:textId="3E29A6DE" w:rsidR="003A3E06" w:rsidRDefault="009266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________________ А.И.</w:t>
                      </w:r>
                      <w:r w:rsidR="006C27C1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Постникова</w:t>
                      </w:r>
                    </w:p>
                    <w:p w14:paraId="04636F3E" w14:textId="66EC3F85" w:rsidR="003A3E06" w:rsidRDefault="009266AF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«__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___________ 202</w:t>
                      </w:r>
                      <w:r w:rsidR="00D61C78">
                        <w:rPr>
                          <w:rFonts w:ascii="Times New Roman" w:hAnsi="Times New Roman"/>
                          <w:sz w:val="24"/>
                          <w:szCs w:val="24"/>
                          <w:lang w:val="sah-RU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C02D2C" w14:textId="312087DD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1791D877" w14:textId="77777777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129FADC" w14:textId="77777777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6155D35" w14:textId="77777777" w:rsidR="00FE63B1" w:rsidRDefault="00FE63B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21B418" w14:textId="77777777" w:rsidR="00FE63B1" w:rsidRDefault="00FE63B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F7630A" w14:textId="77777777" w:rsidR="00FE63B1" w:rsidRDefault="00FE63B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73680" w14:textId="77777777" w:rsidR="00FE63B1" w:rsidRDefault="00FE63B1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9BB83" w14:textId="049F615F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ПОЛОЖЕНИЕ </w:t>
      </w:r>
    </w:p>
    <w:p w14:paraId="08EB7885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об официальном сайте </w:t>
      </w:r>
    </w:p>
    <w:p w14:paraId="4CDCC8C8" w14:textId="77777777" w:rsidR="00D61C78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Частного дошкольного образовательного учреждения –</w:t>
      </w:r>
    </w:p>
    <w:p w14:paraId="4C7B3752" w14:textId="5782B814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центр развития ребенка «</w:t>
      </w:r>
      <w:r w:rsidR="00D61C78">
        <w:rPr>
          <w:rFonts w:ascii="Times New Roman" w:hAnsi="Times New Roman" w:cs="Times New Roman"/>
          <w:b/>
          <w:bCs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14:paraId="2E0616B0" w14:textId="77777777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AA125DF" w14:textId="77777777" w:rsidR="003A3E06" w:rsidRDefault="003A3E0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3369DDF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1.Общие положения</w:t>
      </w:r>
    </w:p>
    <w:p w14:paraId="71536740" w14:textId="4842379F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Настоящее Положение разработано в соответствии с Федеральным законом № 273-ФЗ от 29.12.2012 «Об образовании в Российской Федерации» в редакции от 25 июля 2022 года, Приказом Федеральной службы по надзору в сфере образования и науки от 12 января 2022 года №24 «О внесении изменений в Требования к структуре официального сайта образовательной организации в информационно-телекоммуникационной сети "Интернет" и формату представления информации, утвержденные приказом Федеральной службы по надзору в сфере образования и науки от 14 августа 2020 г. №831», постановлением Правительства Российской Федерации от 20 октября 2021 года №1802 «Об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организации», Федеральным законом № 152-ФЗ от 27 июля 2006 года "О персональных данных" с изменениями на 2 июля 2021 года, а также Уставом ЧДОУ- ЦРР «</w:t>
      </w:r>
      <w:r w:rsidR="00D61C78">
        <w:rPr>
          <w:rFonts w:ascii="Times New Roman" w:hAnsi="Times New Roman" w:cs="Times New Roman"/>
          <w:sz w:val="24"/>
          <w:szCs w:val="24"/>
          <w:lang w:val="sah-RU"/>
        </w:rPr>
        <w:t>Күн тула</w:t>
      </w:r>
      <w:r>
        <w:rPr>
          <w:rFonts w:ascii="Times New Roman" w:hAnsi="Times New Roman" w:cs="Times New Roman"/>
          <w:sz w:val="24"/>
          <w:szCs w:val="24"/>
        </w:rPr>
        <w:t xml:space="preserve">» (далее ДОУ) и других нормативных правовых актов Российской Федерации, регламентирующих деятельность детского сада. </w:t>
      </w:r>
    </w:p>
    <w:p w14:paraId="27ACEA0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Данное Положение определяет основные понятия, цели, задачи и размещение сайта в сети Интернет, устанавливает информационную структуру, редколлегию, регламентирует порядок размещения и обновления информации на официальном сайте, финансирование и материально-техническое обеспечение его функционирования, а также ответственность за обеспечение функционирования. </w:t>
      </w:r>
    </w:p>
    <w:p w14:paraId="2F9AD80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Настоящее Положение определяет порядок размещения сайта ДОУ и обновления информации на официальном сайте дошкольного образовательного учреждения, за исключением сведений, составляющих государственную и иную охраняемую законом тайну, в целях обеспечения открытости и доступности указанной информации. </w:t>
      </w:r>
    </w:p>
    <w:p w14:paraId="625F257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1.4. Официальный сайт ДОУ является электронным общедоступным информационным ресурсом, размещенным в глобальной сети Интернет. Пользователем сайта может быть любое лицо, имеющее технические возможности выхода в сеть Интернет. </w:t>
      </w:r>
    </w:p>
    <w:p w14:paraId="772D2FA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1.5. Официальный сайт дошкольного образовательного учреждения содержит материалы, не противоречащие законодательству Российской Федерации. </w:t>
      </w:r>
    </w:p>
    <w:p w14:paraId="1B8A095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Ответственность за содержание информации, представленной на официальном сайте, несет заведующий дошкольным образовательным учреждением. </w:t>
      </w:r>
    </w:p>
    <w:p w14:paraId="19940E6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Официальный сайт ДОУ является публичным органом информации дошкольного образовательного учреждения, доступ к которому открыт всем желающим. Создание и поддержка сайта являются предметом деятельности по информатизации детского сада и повышения информационной культуры и информационно-коммуникационной компетенции участников воспитательно-образовательных отношений. </w:t>
      </w:r>
    </w:p>
    <w:p w14:paraId="5FF9D5D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1.8. Официальный сайт объединяет процесс сбора, обработки, оформления, публикации информации с процессом интерактивной коммуникации. На сайте представляется актуальный результат деятельности дошкольного образовательного учреждения. </w:t>
      </w:r>
    </w:p>
    <w:p w14:paraId="0E8E8BE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1.9. Права на все информационные материалы, размещенные на официальном сайте, принадлежат дошкольному образовательному учреждению, кроме случаев, оговоренных в соглашениях с авторами работ. </w:t>
      </w:r>
    </w:p>
    <w:p w14:paraId="0D9ADA9E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Основные понятия</w:t>
      </w:r>
    </w:p>
    <w:p w14:paraId="08C198D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Официальный сайт (веб-сайт) ДОУ — совокупность логически связанных между собой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-страниц, создаваемых общеобразовательной организацией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образовательной организации. 2.2. Веб-страница (англ. </w:t>
      </w:r>
      <w:proofErr w:type="spellStart"/>
      <w:r>
        <w:rPr>
          <w:rFonts w:ascii="Times New Roman" w:hAnsi="Times New Roman" w:cs="Times New Roman"/>
          <w:sz w:val="24"/>
          <w:szCs w:val="24"/>
        </w:rPr>
        <w:t>Web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— документ или информационный ресурс сети Интернет, доступ к которому осуществляется с помощью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веббраузера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61262B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Хостинг — услуга по предоставлению ресурсов для размещения информации (сайта) на сервере, постоянно находящемся в сети Интернет. </w:t>
      </w:r>
    </w:p>
    <w:p w14:paraId="0A61560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Модерация — осуществление контроля над соблюдением правил работы, нахождения на сайте, а также размещения на нем информационных материалов. </w:t>
      </w:r>
    </w:p>
    <w:p w14:paraId="532D2A3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2.5. Контент — содержимое, информационное наполнение сайта. </w:t>
      </w:r>
    </w:p>
    <w:p w14:paraId="06B8A519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Цели и задачи официального сайта</w:t>
      </w:r>
    </w:p>
    <w:p w14:paraId="74A256E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Цели создания официального сайта ДОУ: </w:t>
      </w:r>
    </w:p>
    <w:p w14:paraId="12EC6C7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исполнение требований федерального и регионального законодательств в части информационной открытости деятельности дошкольного образовательного учреждения; </w:t>
      </w:r>
    </w:p>
    <w:p w14:paraId="130A63B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 </w:t>
      </w:r>
    </w:p>
    <w:p w14:paraId="109FD30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реализация принципов единства культурного и образовательного информационного пространства; </w:t>
      </w:r>
    </w:p>
    <w:p w14:paraId="5E6E5BF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защита прав и интересов всех участников образовательных отношений и отношений в сфере образования; </w:t>
      </w:r>
    </w:p>
    <w:p w14:paraId="4ACB496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информационная открытость и публичная отчетность о деятельности органов управления образовательной организации; </w:t>
      </w:r>
    </w:p>
    <w:p w14:paraId="73CBEE7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достижение высокого качества в работе с официальным сайтом, информационным порталом дошкольного образовательного учреждения. </w:t>
      </w:r>
    </w:p>
    <w:p w14:paraId="7188940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Задачи официального сайта ДОУ: </w:t>
      </w:r>
    </w:p>
    <w:p w14:paraId="1FA415A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информационное обеспечение оказания муниципальной услуги «Предоставление информации об организации дошкольного, общего и дополнительного образования» в электронном виде; </w:t>
      </w:r>
    </w:p>
    <w:p w14:paraId="74E08A2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формирование целостного позитивного имиджа дошкольного образовательного учреждения; </w:t>
      </w:r>
    </w:p>
    <w:p w14:paraId="6520E11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систематическое информирование участников воспитательно-</w:t>
      </w:r>
    </w:p>
    <w:p w14:paraId="39692BE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образовательных отношений о качестве образовательных услуг в дошкольном образовательном учреждении; </w:t>
      </w:r>
    </w:p>
    <w:p w14:paraId="12C69F0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 </w:t>
      </w:r>
    </w:p>
    <w:p w14:paraId="68D096E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создание условий для взаимодействия участников воспитательно-образовательных отношений, социальных партнеров дошкольного образовательного учреждения; </w:t>
      </w:r>
    </w:p>
    <w:p w14:paraId="253A0C5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осуществление обмена педагогическим опытом; </w:t>
      </w:r>
    </w:p>
    <w:p w14:paraId="3EF71E3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 </w:t>
      </w:r>
    </w:p>
    <w:p w14:paraId="294F3D4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стимулирование творческой активности педагогов и родителей (законных представителей) воспитанников дошкольного образовательного учреждения. 4. Размещение официального сайта </w:t>
      </w:r>
    </w:p>
    <w:p w14:paraId="5FEEE56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ДОУ имеет право разместить официальный сайт на бесплатном или платном хостинге, а также на площадке Дата-центра для размещения сайтов образовательных организаций (при наличии возможности) с учетом требований законодательства Российской Федерации. 4.2. При выборе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хостинговой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(бэкапа), конструктора сайта, отсутствие коммерческой рекламы и ресурсов, несовместимых с целями обучения и воспитания. </w:t>
      </w:r>
    </w:p>
    <w:p w14:paraId="6AE43A2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Технологические и программные средства, которые используются для функционирования официального сайта, должны обеспечивать: </w:t>
      </w:r>
    </w:p>
    <w:p w14:paraId="50979C7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 </w:t>
      </w:r>
    </w:p>
    <w:p w14:paraId="635996C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защиту информации от уничтожения, модификации и блокирования доступа к ней, а также иных неправомерных действий в отношении нее; </w:t>
      </w:r>
    </w:p>
    <w:p w14:paraId="7EF9660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возможность копирования информации на резервный носитель, обеспечивающий ее восстановление; </w:t>
      </w:r>
    </w:p>
    <w:p w14:paraId="40CC9E7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защиту от копирования авторских материалов. </w:t>
      </w:r>
    </w:p>
    <w:p w14:paraId="04E83FC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Серверы, на которых размещен сайт дошкольного образовательного учреждения, должны находиться в Российской Федерации. </w:t>
      </w:r>
    </w:p>
    <w:p w14:paraId="5CE39B7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Официальный сайт дошкольного образовательного учреждения размещается по адресу: </w:t>
      </w:r>
    </w:p>
    <w:p w14:paraId="22D127B0" w14:textId="40550D4A" w:rsidR="003A3E06" w:rsidRDefault="00D61C7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61C78">
        <w:rPr>
          <w:rStyle w:val="a3"/>
          <w:rFonts w:ascii="Times New Roman" w:hAnsi="Times New Roman" w:cs="Times New Roman"/>
          <w:sz w:val="24"/>
          <w:szCs w:val="24"/>
        </w:rPr>
        <w:t>https://kyn-tula.ou14.ru/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66AF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="009266AF">
        <w:rPr>
          <w:rFonts w:ascii="Times New Roman" w:hAnsi="Times New Roman" w:cs="Times New Roman"/>
          <w:sz w:val="24"/>
          <w:szCs w:val="24"/>
        </w:rPr>
        <w:t xml:space="preserve"> обязательным предоставлением информации об адресе органу Управления образованием. </w:t>
      </w:r>
    </w:p>
    <w:p w14:paraId="4CEC488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При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информационный отдел Управление образования. </w:t>
      </w:r>
    </w:p>
    <w:p w14:paraId="1FA748B9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Информационная структура официального сайта</w:t>
      </w:r>
    </w:p>
    <w:p w14:paraId="6F9DA75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Информационная структура официального сайта ДОУ определяется в соответствии с задачами реализации государственной политики в сфере образования, формируется из информационных материалов обязательных к размещению на сайте и иной информации, не противоречащей законодательству Российской Федерации. </w:t>
      </w:r>
    </w:p>
    <w:p w14:paraId="0E298F0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Информационный ресурс сайта детского сада является открытым и общедоступным. Информация на официальном сайте размещается на русском языке общеупотребительными словами, понятными широкой аудитории, а также может быть размещена на государственных языках республик, входящих в состав Российской Федерации, и (или) на иностранных языках. </w:t>
      </w:r>
    </w:p>
    <w:p w14:paraId="6B617C2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Официальный сайт дошкольного образовательного учреждения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образовательного пространства региона. Ссылка на официальный сайт Министерства просвещения Российской Федерации обязательна. </w:t>
      </w:r>
    </w:p>
    <w:p w14:paraId="15E3BD6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5.4. При создании официального сайта необходимо предусмотреть создание и ведение версии сайта для слабовидящих пользователей, а также защиту от спама. </w:t>
      </w:r>
    </w:p>
    <w:p w14:paraId="5CE4FF7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5.5. На официальном сайте ДОУ не допускается размещение: </w:t>
      </w:r>
    </w:p>
    <w:p w14:paraId="582A42A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противоправной информации; </w:t>
      </w:r>
    </w:p>
    <w:p w14:paraId="684C4EF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информации, не имеющей отношения к деятельности образовательной организации, образованию и воспитанию детей; </w:t>
      </w:r>
    </w:p>
    <w:p w14:paraId="527D75E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информации, нарушающей авторское право; </w:t>
      </w:r>
    </w:p>
    <w:p w14:paraId="3221E10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информации, содержащей ненормативную лексику; </w:t>
      </w:r>
    </w:p>
    <w:p w14:paraId="58C2EB3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материалов, унижающих честь, достоинство и деловую репутацию физических и юридических лиц; </w:t>
      </w:r>
    </w:p>
    <w:p w14:paraId="48C75C4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материалов, содержащих государственную, коммерческую или иную, специально охраняемую тайну; </w:t>
      </w:r>
    </w:p>
    <w:p w14:paraId="232ADBF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информационных материалов, которые содержат призывы к насилию и насильственному изменению основ конституционного строя; </w:t>
      </w:r>
    </w:p>
    <w:p w14:paraId="3E456EF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информационных материалов, разжигающих социальную, расовую, межнациональную и религиозную рознь, призывающих к насилию; </w:t>
      </w:r>
    </w:p>
    <w:p w14:paraId="08BEEA9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информационных материалов, которые содержат пропаганду наркомании, экстремистских религиозных и политических идей; </w:t>
      </w:r>
    </w:p>
    <w:p w14:paraId="1F39D20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материалов, запрещенных к опубликованию и свободному распространению в соответствии с действующим законодательством Российской Федерации; </w:t>
      </w:r>
    </w:p>
    <w:p w14:paraId="083A70F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информации, противоречащей профессиональной этике в педагогической деятельности; </w:t>
      </w:r>
    </w:p>
    <w:p w14:paraId="450B9BB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ссылок на ресурсы сети Интернет по содержанию несовместимые с целями обучения и воспитания. </w:t>
      </w:r>
    </w:p>
    <w:p w14:paraId="69610D2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5.6. Для размещения информации на сайте дошкольного образовательного учреждения должен быть создан специальный раздел «Сведения об образовательной организации» (далее - специальный раздел). Информация в специальном разделе представляется в виде набора страниц и (или) иерархического списка и (или) ссылок на другие разделы сайта. Информация должна иметь общий механизм навигации по всем страницам специального раздела. Механизм навигации должен быть представлен на каждой странице специального раздела. </w:t>
      </w:r>
    </w:p>
    <w:p w14:paraId="4B43477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5.7. Доступ к специальному разделу должен осуществляться с главной (основной) страницы сайта, а также из основного навигационного меню сайта детского сада. </w:t>
      </w:r>
    </w:p>
    <w:p w14:paraId="6F18C0E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5.8. Страницы специального раздела должны быть доступны в информационно-телекоммуникационной сети «Интернет» без дополнительной регистрации, содержать указанную в подпункте </w:t>
      </w:r>
    </w:p>
    <w:p w14:paraId="23ADF5C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5.9. информацию, а также доступные для посетителей сайта ссылки на файлы, снабженные информацией, поясняющей назначение данных файлов. </w:t>
      </w:r>
    </w:p>
    <w:p w14:paraId="63BA974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 Допускается размещение в специальном разделе иной информации, которая размещается, опубликовывается по решению дошкольного образовательного учреждения и (или) размещение, публикация которой является обязательным в соответствии с законодательством Российской Федерации. </w:t>
      </w:r>
    </w:p>
    <w:p w14:paraId="084968C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5.10.1. Специальный раздел должен содержать подразделы: </w:t>
      </w:r>
    </w:p>
    <w:p w14:paraId="0345CE8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«Основные сведения»; </w:t>
      </w:r>
    </w:p>
    <w:p w14:paraId="280FB20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«Структура и органы управления образовательной организацией»; </w:t>
      </w:r>
    </w:p>
    <w:p w14:paraId="7D2EADB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«Документы»; </w:t>
      </w:r>
    </w:p>
    <w:p w14:paraId="02CAFBC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«Образование»; </w:t>
      </w:r>
    </w:p>
    <w:p w14:paraId="402ADBD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«Руководство;</w:t>
      </w:r>
    </w:p>
    <w:p w14:paraId="47407DF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Педагогический (научно-педагогический) состав»; </w:t>
      </w:r>
    </w:p>
    <w:p w14:paraId="102CE8F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«Материально-техническое обеспечение и оснащенность образовательного процесса»; </w:t>
      </w:r>
    </w:p>
    <w:p w14:paraId="25F2E23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«Платные образовательные услуги»; </w:t>
      </w:r>
    </w:p>
    <w:p w14:paraId="71DE1E1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«Финансово-хозяйственная деятельность»; </w:t>
      </w:r>
    </w:p>
    <w:p w14:paraId="71345F3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«Вакантные места для приема (перевода) воспитанников»; </w:t>
      </w:r>
    </w:p>
    <w:p w14:paraId="0134E61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«Доступная среда»; </w:t>
      </w:r>
    </w:p>
    <w:p w14:paraId="656BF3F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«Международное сотрудничество»; </w:t>
      </w:r>
    </w:p>
    <w:p w14:paraId="797B555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«Организация питания в дошкольном образовательном учреждении». </w:t>
      </w:r>
    </w:p>
    <w:p w14:paraId="0B861DF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Подраздел «Образовательные стандарты» создается в специальном разделе при использовании федеральных государственных образовательных стандартов дошкольного образования или образовательных стандартов, разработанных и утвержденных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образовательной организацией самостоятельно (далее - утвержденный образовательный стандарт). Подраздел «Стипендии и меры поддержки воспитанников» создается в специальном разделе при предоставлении стипендий и иных мер социальной, материальной поддержки воспитанникам. </w:t>
      </w:r>
    </w:p>
    <w:p w14:paraId="333920B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5.10.2. Главная страница подраздела «Основные сведения» должна содержать информацию: </w:t>
      </w:r>
    </w:p>
    <w:p w14:paraId="31A7FF7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полном и сокращенном (при наличии) наименовании дошкольного образовательного учреждения; </w:t>
      </w:r>
    </w:p>
    <w:p w14:paraId="150057E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дате создания дошкольного образовательного учреждения; </w:t>
      </w:r>
    </w:p>
    <w:p w14:paraId="4939842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учредителе (учредителях) дошкольного образовательного учреждения; </w:t>
      </w:r>
    </w:p>
    <w:p w14:paraId="3E8E8A7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наименовании представительств и филиалов дошкольного образовательного учреждения (при наличии) (в том числе, находящихся за пределами Российской Федерации); </w:t>
      </w:r>
    </w:p>
    <w:p w14:paraId="7D6355C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месте нахождения ДОУ, его представительств и филиалов (при наличии); </w:t>
      </w:r>
    </w:p>
    <w:p w14:paraId="66DE2C2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режиме и графике работы дошкольного образовательного учреждения, его представительств и филиалов (при наличии); </w:t>
      </w:r>
    </w:p>
    <w:p w14:paraId="74518A7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контактных телефонах ДОУ, его представительств и филиалов (при наличии); </w:t>
      </w:r>
    </w:p>
    <w:p w14:paraId="773917E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адресах электронной почты дошкольного образовательного учреждения, его представительств и филиалов (при наличии); </w:t>
      </w:r>
    </w:p>
    <w:p w14:paraId="645790C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адресах официальных сайтов представительств и филиалов дошкольного образовательного учреждения (при наличии) или страницах в информационно-телекоммуникационной сети «Интернет»; </w:t>
      </w:r>
    </w:p>
    <w:p w14:paraId="0E59E64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местах осуществления образовательной деятельности, в том числе не указанных в приложении к лицензии (реестре лицензий) на осуществление образовательной деятельности в соответствии с частью 4 статьи 91 Федерального закона от 29 декабря 2012 г. № 273-ФЗ "Об образовании в Российской Федерации". </w:t>
      </w:r>
    </w:p>
    <w:p w14:paraId="29E31BC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5.10.3. Главная страница подраздела «Структура и органы управления образовательной организацией» должна содержать информацию: </w:t>
      </w:r>
    </w:p>
    <w:p w14:paraId="08ADD58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наименование структурных подразделений (органов управления); </w:t>
      </w:r>
    </w:p>
    <w:p w14:paraId="0FE43D0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фамилии, имена, отчества (при наличии) и должностях руководителей структурных подразделений; </w:t>
      </w:r>
    </w:p>
    <w:p w14:paraId="42072CB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местах нахождения структурных подразделений дошкольного образовательного учреждения; </w:t>
      </w:r>
    </w:p>
    <w:p w14:paraId="284B07C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адресах официальных сайтов в сети «Интернет» структурных подразделений дошкольного образовательного учреждения (при наличии);</w:t>
      </w:r>
    </w:p>
    <w:p w14:paraId="61771A7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адресах электронной почты структурных подразделений дошкольного образовательного учреждения (при наличии); </w:t>
      </w:r>
    </w:p>
    <w:p w14:paraId="313F1CA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сведения о наличии положений о структурных подразделениях (об органах управления) дошкольного образовательного учреждения с приложением указанных положений в виде электронных документов, подписанных простой электронной подписью в соответствии с Федеральным законом от 6 апреля 2011 г. № 63-ФЗ «Об электронной подписи» (далее - электронный документ). </w:t>
      </w:r>
    </w:p>
    <w:p w14:paraId="5D3AE8D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5.10.4. На главной странице подраздела «Документы» должны быть размещены следующие документы в виде копий и электронных документов (в части документов, самостоятельно разрабатываемых и утверждаемых дошкольным образовательным учреждением): </w:t>
      </w:r>
    </w:p>
    <w:p w14:paraId="3803667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устав ДОУ; </w:t>
      </w:r>
    </w:p>
    <w:p w14:paraId="757E74F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аккредитации (с приложениями) (при наличии); </w:t>
      </w:r>
    </w:p>
    <w:p w14:paraId="0F5AE9A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правила внутреннего распорядка воспитанников; </w:t>
      </w:r>
    </w:p>
    <w:p w14:paraId="2DC15F3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правила внутреннего трудового распорядка; </w:t>
      </w:r>
    </w:p>
    <w:p w14:paraId="6E6D99E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коллективный договор (при наличии); </w:t>
      </w:r>
    </w:p>
    <w:p w14:paraId="7DB5976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отчет о результатах самообследования; </w:t>
      </w:r>
    </w:p>
    <w:p w14:paraId="3A7ECAC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предписания органов, осуществляющих государственный контроль (надзор) в сфере образования, размещаются на официальном сайте дошкольного образовательного учреждения до подтверждения указанными органами исполнения предписания или признания его недействительным в установленном законом порядке) (при наличии); </w:t>
      </w:r>
    </w:p>
    <w:p w14:paraId="2D34EA5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локальные нормативные акты дошкольного образовательного учреждения по основным вопросам организации и осуществления образовательной деятельности, в том числе регламентирующие: </w:t>
      </w:r>
    </w:p>
    <w:p w14:paraId="620FB79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правила приема воспитанников; </w:t>
      </w:r>
    </w:p>
    <w:p w14:paraId="10040D5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режим занятий воспитанников; </w:t>
      </w:r>
    </w:p>
    <w:p w14:paraId="06801CB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порядок и основания перевода, отчисления и восстановления воспитанников; </w:t>
      </w:r>
    </w:p>
    <w:p w14:paraId="7BD98F9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порядок оформления возникновения, приостановления и прекращения отношений между образовательной организацией и родителями (законными представителями) несовершеннолетних воспитанников детского сада. </w:t>
      </w:r>
    </w:p>
    <w:p w14:paraId="64664CC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5.10.5. Подраздел «Образование» должен содержать информацию: </w:t>
      </w:r>
    </w:p>
    <w:p w14:paraId="439D301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реализуемых образовательных программах, в том числе о реализуемых адаптированных образовательных программах, с указанием в отношении каждой образовательной программы: </w:t>
      </w:r>
    </w:p>
    <w:p w14:paraId="004B81A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форм обучения; </w:t>
      </w:r>
    </w:p>
    <w:p w14:paraId="6BB8E70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нормативного срока обучения; </w:t>
      </w:r>
    </w:p>
    <w:p w14:paraId="2F85280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срока действия государственной аккредитации образовательной программы (при наличии государственной аккредитации), общественной, профессионально-общественной аккредитации образовательной программы (при наличии общественной, профессионально-общественной аккредитации); </w:t>
      </w:r>
    </w:p>
    <w:p w14:paraId="225D8D4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языка (-х), на котором (-ых) осуществляется образование; </w:t>
      </w:r>
    </w:p>
    <w:p w14:paraId="7A00C1F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учебных предметов, предусмотренных соответствующей образовательной программой; </w:t>
      </w:r>
    </w:p>
    <w:p w14:paraId="0A1EFCC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 использовании при реализации образовательной программы электронного обучения и дистанционных образовательных технологий.</w:t>
      </w:r>
    </w:p>
    <w:p w14:paraId="61D4072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описании образовательной программы с приложением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этом подпункте, в том числе: </w:t>
      </w:r>
    </w:p>
    <w:p w14:paraId="1E22569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учебном плане с приложением его в виде электронного документа; </w:t>
      </w:r>
    </w:p>
    <w:p w14:paraId="2661351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аннотации к рабочим программам дисциплин (по каждому учебному предмету, курсу в составе образовательной программы) с приложением рабочих программ в виде электронного документа; </w:t>
      </w:r>
    </w:p>
    <w:p w14:paraId="7A3DFFA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календарном учебном графике с приложением его в виде электронного документа; </w:t>
      </w:r>
    </w:p>
    <w:p w14:paraId="37859D2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методических и иных документах, разработанных ДОУ для обеспечения образовательной деятельности, а также рабочей программы воспитания и календарного плана воспитательной работы, включаемых в основные образовательные программы в соответствии с частью 1 статьи 12.1 Федерального закона от 29 декабря 2012 г. №273-ФЗ «Об образовании в Российской Федерации», в виде электронного документа; </w:t>
      </w:r>
    </w:p>
    <w:p w14:paraId="1BE9F7B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численности воспитанников по реализуемым образовательным программам размещается в форме электронного документа, подписанного простой электронной подписью в соответствии с Федеральным законом "Об электронной подписи", с приложением образовательной программы, в том числе: </w:t>
      </w:r>
    </w:p>
    <w:p w14:paraId="79D21E6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 общей численности воспитанников; </w:t>
      </w:r>
    </w:p>
    <w:p w14:paraId="0CE5EC6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 численности воспитанников за счет бюджетных ассигнований федерального бюджета (в том числе с выделением численности обучающихся, являющихся иностранными гражданами); </w:t>
      </w:r>
    </w:p>
    <w:p w14:paraId="6BAA024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 численности воспитанников за счет бюджетных ассигнований бюджетов субъектов Российской Федерации (в том числе с выделением численности обучающихся, являющихся иностранными гражданами);</w:t>
      </w:r>
    </w:p>
    <w:p w14:paraId="7427459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о численности воспитанников за счет бюджетных ассигнований местных бюджетов (в том числе с выделением численности воспитанников, являющихся иностранными гражданами); - о численности воспитанников по договорам об образовании, заключаемых при приеме за счет средств физического и (или) юридического лица (далее - договор об оказании платных образовательных услуг) (в том числе с выделением численности воспитанников, являющихся иностранными гражданами). </w:t>
      </w:r>
    </w:p>
    <w:p w14:paraId="21A5E1B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лицензии на осуществление образовательной деятельности (выписке из реестра лицензий на осуществление образовательной деятельности). </w:t>
      </w:r>
    </w:p>
    <w:p w14:paraId="73D0E8F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5.10.6. Главная страница подраздела «Образовательные стандарты» должна содержать информацию: </w:t>
      </w:r>
    </w:p>
    <w:p w14:paraId="30855FF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применяемых федеральных государственных образовательных стандартах с приложением их копий или размещением гиперссылки на действующие редакции соответствующих документов; </w:t>
      </w:r>
    </w:p>
    <w:p w14:paraId="07C018E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утвержденных образовательных стандартах, самостоятельно устанавливаемых требованиях с приложением образовательных стандартов, самостоятельно устанавливаемых требований (при их наличии) размещается с приложением копий соответствующих документов, электронных документов, подписанных простой электронной подписью в соответствии с Федеральным законом "Об электронной подписи" (в части документов, самостоятельно разрабатываемых и утверждаемых дошкольным образовательным учреждением).</w:t>
      </w:r>
    </w:p>
    <w:p w14:paraId="6F87D49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5.10.7. Главная страница подраздела «Руководство. Педагогический (научно-педагогический) состав» должна содержать следующую информацию: </w:t>
      </w:r>
    </w:p>
    <w:p w14:paraId="48F2B48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руководителе дошкольным образовательным учреждением, в том числе: </w:t>
      </w:r>
    </w:p>
    <w:p w14:paraId="2204E15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фамилия, имя, отчество (при наличии); </w:t>
      </w:r>
    </w:p>
    <w:p w14:paraId="3045537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наименование должности; </w:t>
      </w:r>
      <w:r>
        <w:rPr>
          <w:rFonts w:ascii="Times New Roman" w:hAnsi="Times New Roman" w:cs="Times New Roman"/>
          <w:sz w:val="24"/>
          <w:szCs w:val="24"/>
        </w:rPr>
        <w:sym w:font="Symbol" w:char="F0FC"/>
      </w:r>
      <w:r>
        <w:rPr>
          <w:rFonts w:ascii="Times New Roman" w:hAnsi="Times New Roman" w:cs="Times New Roman"/>
          <w:sz w:val="24"/>
          <w:szCs w:val="24"/>
        </w:rPr>
        <w:t xml:space="preserve"> контактные телефоны;</w:t>
      </w:r>
    </w:p>
    <w:p w14:paraId="6EA0EBE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адрес электронной почты; </w:t>
      </w:r>
    </w:p>
    <w:p w14:paraId="2E86E2A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заместителях руководителя ДОУ (при наличии), в том числе: </w:t>
      </w:r>
    </w:p>
    <w:p w14:paraId="07B2ADB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фамилия, имя, отчество (при наличии); </w:t>
      </w:r>
    </w:p>
    <w:p w14:paraId="6CBFE98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наименование должности; </w:t>
      </w:r>
    </w:p>
    <w:p w14:paraId="196FA16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контактные телефоны; </w:t>
      </w:r>
    </w:p>
    <w:p w14:paraId="6A90153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адрес электронной почты; </w:t>
      </w:r>
    </w:p>
    <w:p w14:paraId="348B5B5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руководителях филиалов, представительств дошкольного образовательного учреждения (при наличии), в том числе: </w:t>
      </w:r>
    </w:p>
    <w:p w14:paraId="613BE97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фамилия, имя, отчество (при наличии);  </w:t>
      </w:r>
    </w:p>
    <w:p w14:paraId="5277E09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наименование должности; </w:t>
      </w:r>
    </w:p>
    <w:p w14:paraId="5BF06F8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контактные телефоны; </w:t>
      </w:r>
    </w:p>
    <w:p w14:paraId="31F26F7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адрес электронной почты. </w:t>
      </w:r>
    </w:p>
    <w:p w14:paraId="3CAC277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персональном составе педагогических работников каждой реализуемой образовательной программы в форме электронного документа или в виде активных ссылок, непосредственный переход по которым позволяет получить доступ к страницам сайта, содержащим информацию, указанную в данном подпункте, в том числе: </w:t>
      </w:r>
    </w:p>
    <w:p w14:paraId="3373C3C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фамилия, имя, отчество (при наличии); </w:t>
      </w:r>
    </w:p>
    <w:p w14:paraId="7B2A42D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занимаемая должность (должности); </w:t>
      </w:r>
    </w:p>
    <w:p w14:paraId="1F532FF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уровень образования с указанием наименования направления подготовки и (или) специальности, в том числе научной, и квалификации; </w:t>
      </w:r>
    </w:p>
    <w:p w14:paraId="5564B66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ученая степень (при наличии); </w:t>
      </w:r>
    </w:p>
    <w:p w14:paraId="13B58D4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ученое звание (при наличии); </w:t>
      </w:r>
      <w:r>
        <w:rPr>
          <w:rFonts w:ascii="Times New Roman" w:hAnsi="Times New Roman" w:cs="Times New Roman"/>
          <w:sz w:val="24"/>
          <w:szCs w:val="24"/>
        </w:rPr>
        <w:sym w:font="Symbol" w:char="F0FC"/>
      </w:r>
      <w:r>
        <w:rPr>
          <w:rFonts w:ascii="Times New Roman" w:hAnsi="Times New Roman" w:cs="Times New Roman"/>
          <w:sz w:val="24"/>
          <w:szCs w:val="24"/>
        </w:rPr>
        <w:t xml:space="preserve"> сведения о повышении квалификации (за последние 3 года); </w:t>
      </w:r>
    </w:p>
    <w:p w14:paraId="36FA38D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сведения о профессиональной переподготовка (при наличии); </w:t>
      </w:r>
    </w:p>
    <w:p w14:paraId="386415C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сведения о продолжительности опыта (лет) работы в профессиональной сфере, соответствующей образовательной деятельности по реализации учебных предметов, курсов, дисциплин (модулей). </w:t>
      </w:r>
    </w:p>
    <w:p w14:paraId="72A3720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5.10.8. При размещении информации о «Материально-техническом обеспечении образовательной деятельности» указывается в том числе в отношении инвалидов и лиц с ограниченными возможностями здоровья, включая указание на обеспечение их доступа в здания ДОУ и наличие для них специальных технических средств обучения коллективного и индивидуального пользования. Государственные и муниципальные дошкольные образовательные учреждения при размещении информации об условиях питания воспитанников размещают в том числе меню ежедневного горячего питания, информацию о наличии диетического меню в детском саду, перечни юридических лиц и индивидуальных предпринимателей, оказывающих услуги по организации питания в ДОУ, перечни юридических лиц и индивидуальных предпринимателей, поставляющих (реализующих) пищевые продукты и продовольственное сырье в ДОУ, формы обратной связи для родителей (законных представителей) обучающихся и ответы на вопросы родителей (законных представителей) по питанию. </w:t>
      </w:r>
    </w:p>
    <w:p w14:paraId="035ADD2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5.10.9. Главная страница подраздела «Стипендии и меры поддержки воспитанников» должна содержать информацию: </w:t>
      </w:r>
    </w:p>
    <w:p w14:paraId="4FE3BE6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наличии и условиях предоставления воспитанникам стипендий; </w:t>
      </w:r>
    </w:p>
    <w:p w14:paraId="6F0CFC1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мерах социальной поддержки; </w:t>
      </w:r>
    </w:p>
    <w:p w14:paraId="6030DE4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наличии интерната; </w:t>
      </w:r>
    </w:p>
    <w:p w14:paraId="4DCCC38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количестве жилых помещений в интернате для иногородних воспитанников. </w:t>
      </w:r>
    </w:p>
    <w:p w14:paraId="4375FB8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5.10.10. Главная страница подраздела «Платные образовательные услуги» должна содержать следующую информацию о порядке оказания платных образовательных услуг в виде электронных документов: </w:t>
      </w:r>
    </w:p>
    <w:p w14:paraId="203FD3B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порядке оказания платных образовательных услуг, в том числе образец договора об оказании платных образовательных услуг; </w:t>
      </w:r>
    </w:p>
    <w:p w14:paraId="4BAB0E7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утверждении стоимости обучения по каждой образовательной программе; </w:t>
      </w:r>
    </w:p>
    <w:p w14:paraId="7C56E16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установлении размера платы, взимаемой с родителей (законных представителей)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деятельность. </w:t>
      </w:r>
    </w:p>
    <w:p w14:paraId="2C11A45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5.10.11. Главная страница подраздела «Финансово-хозяйственная деятельность» должна содержать: </w:t>
      </w:r>
    </w:p>
    <w:p w14:paraId="3BD9ECA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информацию об объеме образовательной деятельности, финансовое обеспечение которой осуществляется: </w:t>
      </w:r>
    </w:p>
    <w:p w14:paraId="3259919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 счет бюджетных ассигнований федерального бюджета; </w:t>
      </w:r>
    </w:p>
    <w:p w14:paraId="313371E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 счет бюджетов субъектов Российской Федерации; </w:t>
      </w:r>
    </w:p>
    <w:p w14:paraId="1DA4694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за счет местных бюджетов; </w:t>
      </w:r>
      <w:r>
        <w:rPr>
          <w:rFonts w:ascii="Times New Roman" w:hAnsi="Times New Roman" w:cs="Times New Roman"/>
          <w:sz w:val="24"/>
          <w:szCs w:val="24"/>
        </w:rPr>
        <w:sym w:font="Symbol" w:char="F0FC"/>
      </w:r>
      <w:r>
        <w:rPr>
          <w:rFonts w:ascii="Times New Roman" w:hAnsi="Times New Roman" w:cs="Times New Roman"/>
          <w:sz w:val="24"/>
          <w:szCs w:val="24"/>
        </w:rPr>
        <w:t xml:space="preserve"> по договорам об оказании платных образовательных услуг; </w:t>
      </w: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информацию о поступлении финансовых и материальных средств по итогам финансового года.</w:t>
      </w:r>
    </w:p>
    <w:p w14:paraId="4768A163" w14:textId="77777777" w:rsidR="003A3E06" w:rsidRPr="00D61C78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5.10.12. Главная </w:t>
      </w:r>
      <w:r w:rsidRPr="00D61C78">
        <w:rPr>
          <w:rFonts w:ascii="Times New Roman" w:hAnsi="Times New Roman" w:cs="Times New Roman"/>
          <w:sz w:val="24"/>
          <w:szCs w:val="24"/>
        </w:rPr>
        <w:t xml:space="preserve">страница подраздела «Вакантные места для приема (перевода) воспитанников» должна содержать информацию о количестве вакантных мест для приема (перевода) воспитанников по каждой реализуемой образовательной программе, по имеющимся в образовательной организации бюджетным или иным ассигнованиям, в том числе: </w:t>
      </w:r>
    </w:p>
    <w:p w14:paraId="14043AD2" w14:textId="77777777" w:rsidR="003A3E06" w:rsidRPr="00D61C78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61C78">
        <w:rPr>
          <w:rFonts w:ascii="Times New Roman" w:hAnsi="Times New Roman" w:cs="Times New Roman"/>
          <w:sz w:val="24"/>
          <w:szCs w:val="24"/>
        </w:rPr>
        <w:sym w:font="Symbol" w:char="F0B7"/>
      </w:r>
      <w:r w:rsidRPr="00D61C78">
        <w:rPr>
          <w:rFonts w:ascii="Times New Roman" w:hAnsi="Times New Roman" w:cs="Times New Roman"/>
          <w:sz w:val="24"/>
          <w:szCs w:val="24"/>
        </w:rPr>
        <w:t xml:space="preserve"> количество вакантных мест для приема (перевода) за счет бюджетных ассигнований федерального бюджета; </w:t>
      </w:r>
    </w:p>
    <w:p w14:paraId="01513454" w14:textId="77777777" w:rsidR="003A3E06" w:rsidRPr="00D61C78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61C78">
        <w:rPr>
          <w:rFonts w:ascii="Times New Roman" w:hAnsi="Times New Roman" w:cs="Times New Roman"/>
          <w:sz w:val="24"/>
          <w:szCs w:val="24"/>
        </w:rPr>
        <w:sym w:font="Symbol" w:char="F0B7"/>
      </w:r>
      <w:r w:rsidRPr="00D61C78">
        <w:rPr>
          <w:rFonts w:ascii="Times New Roman" w:hAnsi="Times New Roman" w:cs="Times New Roman"/>
          <w:sz w:val="24"/>
          <w:szCs w:val="24"/>
        </w:rPr>
        <w:t xml:space="preserve"> количество вакантных мест для приема (перевода) за счет бюджетных ассигнований бюджетов субъекта Российской Федерации; </w:t>
      </w:r>
    </w:p>
    <w:p w14:paraId="23512A2C" w14:textId="77777777" w:rsidR="003A3E06" w:rsidRPr="00D61C78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61C78">
        <w:rPr>
          <w:rFonts w:ascii="Times New Roman" w:hAnsi="Times New Roman" w:cs="Times New Roman"/>
          <w:sz w:val="24"/>
          <w:szCs w:val="24"/>
        </w:rPr>
        <w:sym w:font="Symbol" w:char="F0B7"/>
      </w:r>
      <w:r w:rsidRPr="00D61C78">
        <w:rPr>
          <w:rFonts w:ascii="Times New Roman" w:hAnsi="Times New Roman" w:cs="Times New Roman"/>
          <w:sz w:val="24"/>
          <w:szCs w:val="24"/>
        </w:rPr>
        <w:t xml:space="preserve"> количество вакантных мест для приема (перевода) за счет бюджетных ассигнований местных бюджетов; </w:t>
      </w:r>
    </w:p>
    <w:p w14:paraId="7BCBA18A" w14:textId="77777777" w:rsidR="003A3E06" w:rsidRPr="00D61C78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D61C78">
        <w:rPr>
          <w:rFonts w:ascii="Times New Roman" w:hAnsi="Times New Roman" w:cs="Times New Roman"/>
          <w:sz w:val="24"/>
          <w:szCs w:val="24"/>
        </w:rPr>
        <w:sym w:font="Symbol" w:char="F0B7"/>
      </w:r>
      <w:r w:rsidRPr="00D61C78">
        <w:rPr>
          <w:rFonts w:ascii="Times New Roman" w:hAnsi="Times New Roman" w:cs="Times New Roman"/>
          <w:sz w:val="24"/>
          <w:szCs w:val="24"/>
        </w:rPr>
        <w:t xml:space="preserve"> количество вакантных мест для приема (перевода) за счет средств физических и (или) юридических лиц. </w:t>
      </w:r>
    </w:p>
    <w:p w14:paraId="4E01226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5.10.13. Главная страница подраздела «Доступная среда» должна содержать информацию о специальных условиях для обучения инвалидов и лиц с ограниченными возможностями здоровья, в том числе: </w:t>
      </w:r>
    </w:p>
    <w:p w14:paraId="1C90D36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специально оборудованных учебных кабинетах (группах); </w:t>
      </w:r>
    </w:p>
    <w:p w14:paraId="7B0B136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объектах для проведения практических занятий, приспособленных для использования инвалидами и лицами с ограниченными возможностями здоровья; </w:t>
      </w:r>
    </w:p>
    <w:p w14:paraId="72F408F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библиотеке, приспособленной для использования инвалидами и лицами с ограниченными возможностями здоровья; </w:t>
      </w:r>
    </w:p>
    <w:p w14:paraId="1709E97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объектах спорта, приспособленных для использования инвалидами и лицами с ограниченными возможностями здоровья; </w:t>
      </w:r>
    </w:p>
    <w:p w14:paraId="724F4BE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средствах обучения и воспитания, приспособленных для использования инвалидами и лицами с ограниченными возможностями здоровья; </w:t>
      </w:r>
    </w:p>
    <w:p w14:paraId="6720DC6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обеспечении беспрепятственного доступа в здания дошкольного образовательного учреждения; </w:t>
      </w: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специальных условиях питания; </w:t>
      </w:r>
    </w:p>
    <w:p w14:paraId="72B4277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специальных условиях охраны здоровья; </w:t>
      </w:r>
    </w:p>
    <w:p w14:paraId="045B0E7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доступе к информационным системам и информационно-телекоммуникационным сетям, приспособленным для использования инвалидами и лицами с ограниченными возможностями здоровья; </w:t>
      </w:r>
    </w:p>
    <w:p w14:paraId="3445FBF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 электронных образовательных ресурсах, к которым обеспечивается доступ инвалидов и лиц с ограниченными возможностями здоровья; </w:t>
      </w:r>
    </w:p>
    <w:p w14:paraId="7BDFF05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наличии специальных технических средств обучения коллективного и индивидуального пользования; </w:t>
      </w:r>
    </w:p>
    <w:p w14:paraId="59135F7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наличии условий для беспрепятственного доступа в интернат; </w:t>
      </w:r>
    </w:p>
    <w:p w14:paraId="574244C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количестве жилых помещений в интернате, приспособленных для использования инвалидами и лицами с ограниченными возможностями здоровья. </w:t>
      </w:r>
    </w:p>
    <w:p w14:paraId="24564DE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5.10.14. Главная страница подраздела «Международное сотрудничество» должна содержать информацию: </w:t>
      </w:r>
    </w:p>
    <w:p w14:paraId="1DF68FA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заключенных и планируемых к заключению договорах с иностранными и (или) международными организациями по вопросам образования и науки; </w:t>
      </w:r>
    </w:p>
    <w:p w14:paraId="16F298A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 международной аккредитации образовательных программ (при наличии). </w:t>
      </w:r>
    </w:p>
    <w:p w14:paraId="73D6BFA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5.10.15. Главная страница подраздела «Организация питания в детском саду» должна содержать информацию об условиях питания воспитанников, в том числе: </w:t>
      </w:r>
    </w:p>
    <w:p w14:paraId="1082DE4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меню ежедневного горячего питания; </w:t>
      </w:r>
    </w:p>
    <w:p w14:paraId="0796329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информацию о наличии диетического меню в ДОУ; </w:t>
      </w:r>
    </w:p>
    <w:p w14:paraId="2820B5A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перечни юридических лиц и индивидуальных предпринимателей, оказывающих услуги по организации питания в детском саду; </w:t>
      </w:r>
    </w:p>
    <w:p w14:paraId="09E5DB3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перечни юридических лиц и индивидуальных предпринимателей, поставляющих (реализующих) пищевые продукты и продовольственное сырье в дошкольное образовательное учреждение; </w:t>
      </w:r>
    </w:p>
    <w:p w14:paraId="5217265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форму обратной связи для родителей (законных представителей) воспитанников и ответы на вопросы родителей (законных представителей) по питанию. </w:t>
      </w:r>
    </w:p>
    <w:p w14:paraId="5D25D5C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5.11. Дошкольное образовательное учреждение должно размещать на своем официальном сайте новости с периодичностью не реже 1 раза в две недели,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организации и системе образования. </w:t>
      </w:r>
    </w:p>
    <w:p w14:paraId="0F862F4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5.12. В структуру официального сайта детского сада допускается размещение иной общественно-значимой для всех участников образовательных отношений, деловых партнеров и других заинтересованных лиц информации в соответствии с уставной деятельностью образовательной организации. </w:t>
      </w:r>
    </w:p>
    <w:p w14:paraId="29D041F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5.13. В целях обеспечения информационной открытости учредителям государственных (муниципальных) дошкольных образовательных организаций рекомендуется обеспечить создание, функционирование официальных сайтов подведомственных образовательных организаций в сети Интернет либо предусмотреть выделение страниц на официальном сайте государственных органов исполнительной власти, осуществляющих управление в сфере образования, органов местного самоуправления. </w:t>
      </w:r>
    </w:p>
    <w:p w14:paraId="357F305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5.14. Также на сайте учредителя государственных (муниципальных) дошкольных образовательных организаций целесообразно размещать телефоны "горячих линий", адреса электронных приемных (в том числе правоохранительных и контрольно-надзорных органов), других ресурсов, имеющихся в субъекте РФ (муниципальном образовании), которыми могут воспользоваться родители (законные представители) воспитанников в случаях, когда действия администрации и других сотрудников образовательных организаций нарушают их права и законные интересы (нарушение правил приема в образовательные организации, факты незаконных сборов денежных средств с родителей). 5.15. Пользователю официального сайта предоставляется наглядная информация о структуре официального сайта, включающая в себя ссылку на официальные сайты Министерства науки и высшего образования Российской Федерации и Министерства просвещения Российской Федерации в сети "Интернет".0</w:t>
      </w:r>
    </w:p>
    <w:p w14:paraId="6B6D64D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5.16. На официальном сайте ДОУ размещается Всероссийский бесплатный анонимный телефон доверия для детей и их родителей: 88002000122, рекомендуется размещение ссылок на образовательный сайт детских проектов ДОУ https://obuchonok.ru/, а также на сайт документации для детского сада https://ohrana-tryda.com/. </w:t>
      </w:r>
    </w:p>
    <w:p w14:paraId="5EC3A9D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5.17. Размещение информации рекламно-коммерческого характера допускается только по согласованию с заведующим дошкольным образовательным учреждением. Условия размещения такой информации регламентируются Федеральным законом №38-ФЗ от 13.03.2006г «О рекламе» и специальными договорами. </w:t>
      </w:r>
    </w:p>
    <w:p w14:paraId="135837AA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Редколлегия официального сайта</w:t>
      </w:r>
    </w:p>
    <w:p w14:paraId="3A5C26F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6.1. Для обеспечения оформления и функционирования официального сайта создается редколлегия, в состав которой входят лица, назначенные приказом заведующего дошкольным образовательным учреждением. </w:t>
      </w:r>
    </w:p>
    <w:p w14:paraId="7C4F79A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Обязанности сотрудника, ответственного за функционирование сайта, включают организацию всех видов работ, обеспечивающих работоспособность сайта дошкольного образовательного учреждения. </w:t>
      </w:r>
    </w:p>
    <w:p w14:paraId="0FFB67D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Членам редколлегии официального сайта ДОУ вменяются следующие обязанности: обеспечение взаимодействия сайта дошкольного образовательного учреждения с внешними информационно-телекоммуникационными сетями, с глобальной сетью Интернет; проведение организационно-технических мероприятий по защите информации официального сайта ДОУ от несанкционированного доступа; инсталляцию программного обеспечения, необходимого для поддержания функционирования сайта дошкольного образовательного учреждения в случае аварийной ситуации; ведение архива информационных материалов и программного обеспечения, необходимого для восстановления и инсталляции сайта детского сада; регулярное резервное копирование данных и настроек сайта дошкольного образовательного учреждения; разграничение прав доступа к ресурсам сайта дошкольного образовательного учреждения и прав на изменение информации; </w:t>
      </w:r>
    </w:p>
    <w:p w14:paraId="3ACB915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Сотрудники, ответственные за работу с сайтом, выполняют сбор, обработку и размещение информации на сайте ДОУ согласно действующему законодательству Российской Федерации по работе с информационными ресурсами сети Интернет. </w:t>
      </w:r>
    </w:p>
    <w:p w14:paraId="2E92FE69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Порядок размещения и обновления информации на официальном сайте</w:t>
      </w:r>
    </w:p>
    <w:p w14:paraId="5836D32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7.1. Администрация дошкольного образовательного учреждения обеспечивает координацию работ по информационному наполнению и обновлению официального сайта. 7.2. ДОУ самостоятельно обеспечивает: </w:t>
      </w:r>
    </w:p>
    <w:p w14:paraId="4A4EF37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постоянную поддержку официального сайта в работоспособном состоянии; </w:t>
      </w:r>
    </w:p>
    <w:p w14:paraId="51DF82A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взаимодействие с внешними информационно-телекоммуникационными сетями и сетью Интернет; </w:t>
      </w:r>
    </w:p>
    <w:p w14:paraId="06A36F9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разграничение доступа работников дошкольного образовательного учреждения и пользователей к ресурсам сайта и правам на изменение информации; </w:t>
      </w:r>
    </w:p>
    <w:p w14:paraId="46FD05E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размещение материалов на официальном сайте; </w:t>
      </w:r>
    </w:p>
    <w:p w14:paraId="73D7D65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соблюдение авторских прав при использовании программного обеспечения, применяемого при создании и функционировании официального сайта дошкольного образовательного учреждения. </w:t>
      </w:r>
    </w:p>
    <w:p w14:paraId="3A46B1A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7.3. Содержание официального сайта дошкольного образовательного учреждения формируется на основе информации, предоставляемой участниками образовательных отношений. </w:t>
      </w:r>
    </w:p>
    <w:p w14:paraId="4519483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7.4. Сайт должен иметь версию для слабовидящих (для инвалидов и лиц с ограниченными возможностями здоровья по зрению). </w:t>
      </w:r>
    </w:p>
    <w:p w14:paraId="75F4B1A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7.5. Дошкольное образовательное учреждение обновляет сведения, указанные в пункте 5.10 данного Положения, не позднее 10 рабочих дней после их изменений. </w:t>
      </w:r>
    </w:p>
    <w:p w14:paraId="474F888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7.6. Информация, указанная в подпунктах 5.10.1-5.10.14 пункта 5.10, размещается на официальном сайте в текстовом и (или) табличном формате, обеспечивающем ее автоматическую обработку (машиночитаемый формат) в целях повторного использования без предварительного изменения человеком, а также в форме копий документов в соответствии с требованиями к структуре официального сайта и формату представления информации, установленными Федеральной службой по надзору в сфере образования и науки. </w:t>
      </w:r>
    </w:p>
    <w:p w14:paraId="513502C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7.7. Все страницы официального сайта детского сада, содержащие сведения, указанные в подпунктах 5.10.1-5.10.14 пункта 5.10, должны содержать специальную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-разметку, позволяющую однозначно идентифицировать информацию, подлежащую обязательному размещению на сайте. Данные, размеченные указанной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html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-разметкой, должны быть доступны для просмотра посетителями сайта на соответствующих страницах специального раздела. </w:t>
      </w:r>
    </w:p>
    <w:p w14:paraId="79B74E9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7.8. При размещении информации на официальном сайте и ее обновлении обеспечивается соблюдение требований законодательства Российской Федерации о персональных данных. 7.9.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 </w:t>
      </w:r>
    </w:p>
    <w:p w14:paraId="084E3A8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7.10. При размещении информации на сайте ДОУ в виде файлов к ним устанавливаются следующие требования: </w:t>
      </w:r>
    </w:p>
    <w:p w14:paraId="3C28919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обеспечение возможности поиска и копирования фрагментов текста средствами веб-обозревателя ("гипертекстовый формат"); </w:t>
      </w:r>
    </w:p>
    <w:p w14:paraId="7B65C59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обеспечение возможности их сохранения на технических средствах пользователей и допускающем после сохранения возможность поиска и копирования произвольного фрагмента текста средствами соответствующей программы для просмотра ("документ в электронной форме"). </w:t>
      </w:r>
    </w:p>
    <w:p w14:paraId="0A5AF2A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7.11. Документы, самостоятельно разрабатываемые и утверждаемые дошкольным образовательным учреждением, могут дополнительно размещаться в графическом формате в виде графических образов их оригиналов ("графический формат"). </w:t>
      </w:r>
    </w:p>
    <w:p w14:paraId="5E1AAED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7.12. Форматы размещенной на сайте информации должны: </w:t>
      </w:r>
    </w:p>
    <w:p w14:paraId="40B1D88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обеспечивать свободный доступ пользователей к информации, размещенной на сайте, на основе общедоступного программного обеспечения. Пользование информацией, размещенной на сайте, не может быть обусловлено требованием использования пользователями информацией определенных веб-обозревателей или установки на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технические средства пользователей информацией программного обеспечения, специально созданного для доступа к информации, размещенной на сайте; </w:t>
      </w:r>
    </w:p>
    <w:p w14:paraId="01CC80E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обеспечивать пользователю информацией возможность навигации, поиска и использования текстовой информации, размещенной на сайте, при выключенной функции отображения графических элементов страниц в веб-обозревателе. </w:t>
      </w:r>
    </w:p>
    <w:p w14:paraId="1D79A07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7.13. Все файлы, ссылки на которые размещены на страницах соответствующего раздела, должны удовлетворять следующим условиям: </w:t>
      </w:r>
    </w:p>
    <w:p w14:paraId="5E0DD5D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максимальный размер размещаемого файла не должен превышать 15 Мб. </w:t>
      </w:r>
    </w:p>
    <w:p w14:paraId="53D08293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если размер файла превышает максимальное значение, то он должен быть разделен на несколько частей (файлов), размер которых не должен превышать максимальное значение размера файла; </w:t>
      </w:r>
    </w:p>
    <w:p w14:paraId="012E1E7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сканирование документа (если производилось сканирование бумажного документа) должно быть выполнено с разрешением не менее 100 </w:t>
      </w:r>
      <w:proofErr w:type="spellStart"/>
      <w:r>
        <w:rPr>
          <w:rFonts w:ascii="Times New Roman" w:hAnsi="Times New Roman" w:cs="Times New Roman"/>
          <w:sz w:val="24"/>
          <w:szCs w:val="24"/>
        </w:rPr>
        <w:t>dpi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615385A2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отсканированный текст (если производилось сканирование бумажного документа) в электронной копии документа должен быть читаемым; </w:t>
      </w:r>
    </w:p>
    <w:p w14:paraId="5C3A7FDA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электронные документы, подписанные электронной подписью, должны соответствовать условиям статьи 6 Федерального закона от 6 апреля 2011 г. № 63-ФЗ "Об электронной подписи" для их признания равнозначными документам на бумажном носителе, подписанным собственноручной подписью. </w:t>
      </w:r>
    </w:p>
    <w:p w14:paraId="4B47B7F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7.14. Используемое программное обеспечение для работоспособности официального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 </w:t>
      </w:r>
    </w:p>
    <w:p w14:paraId="196A776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7.15. График проведения регламентных технических работ на сайте, должен согласовываться с заведующим дошкольным образовательным учреждением и не должен превышать 72 часов. </w:t>
      </w:r>
    </w:p>
    <w:p w14:paraId="24733BA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7.16. В рамках договора на техническое сопровождение работоспособности официального сайта детского сада должно быть предусмотрено периодическое копирование базы данных и контента сайта (бэкап) с возможностью восстановления утраченных информационных элементов сроком давности первоначальной публикации до 30 календарных суток. </w:t>
      </w:r>
    </w:p>
    <w:p w14:paraId="73C446F6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8. Финансирование и материально-техническое обеспечение функционирования официального сайта</w:t>
      </w:r>
    </w:p>
    <w:p w14:paraId="4BE34EA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8.1. Работы по обеспечению создания и функционирования официального сайта ДОУ производятся за счет различных источников финансовых средств образовательной организации, не противоречащих законодательству Российской Федерации: </w:t>
      </w:r>
    </w:p>
    <w:p w14:paraId="6A4CCC6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счет внебюджетных средств; </w:t>
      </w:r>
    </w:p>
    <w:p w14:paraId="1F4AA20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счет бюджетных средств, т.к. наличие и функционирование в сети Интернет официального сайта ДОУ является компетенцией организации, осуществляющей образовательную деятельность; </w:t>
      </w:r>
    </w:p>
    <w:p w14:paraId="0D369DC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счет средств целевой субсидии, полученной от органа исполнительной власти регионального образования. </w:t>
      </w:r>
    </w:p>
    <w:p w14:paraId="034F3D0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8.2. Оплата работы ответственных лиц по обеспечению функционирования официального сайта ДОУ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 </w:t>
      </w:r>
    </w:p>
    <w:p w14:paraId="11E4DA56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8.3. Оплата работы третьего лица по обеспечению функционирования сайта дошкольного образовательного учреждения производится на основании Договора, заключенного в письменной форме. </w:t>
      </w:r>
    </w:p>
    <w:p w14:paraId="1398CFD7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9. Ответственность за обеспечение функционирования официального сайта </w:t>
      </w:r>
    </w:p>
    <w:p w14:paraId="686A373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9.1. Ответственность за обеспечение функционирования сайта возлагается на заведующего дошкольным образовательным учреждением. </w:t>
      </w:r>
    </w:p>
    <w:p w14:paraId="4DD5C14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9.2. 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 </w:t>
      </w:r>
    </w:p>
    <w:p w14:paraId="1C63A6E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только на лиц из числа участников образовательных отношений, назначенных приказом заведующего дошкольным образовательным учреждением; </w:t>
      </w:r>
    </w:p>
    <w:p w14:paraId="36064F39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только на третье лицо по письменному Договору с дошкольным образовательным учреждением;</w:t>
      </w:r>
    </w:p>
    <w:p w14:paraId="2B1A01B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делится между лицами из числа участников образовательных отношений и третьим лицом по письменному Договору с дошкольным образовательным учреждением. </w:t>
      </w:r>
    </w:p>
    <w:p w14:paraId="1FC1AD2B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9.3. При возложении обязанностей на лиц - участников образовательных отношений, назначенных приказом заведующего, вменяются следующие обязанности: </w:t>
      </w:r>
    </w:p>
    <w:p w14:paraId="641D079C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обеспечение взаимодействия с третьими лицами на основании Договора и обеспечение постоянного контроля функционирования сайта дошкольного образовательного учреждения; </w:t>
      </w:r>
    </w:p>
    <w:p w14:paraId="48B9E65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своевременное и достоверное предоставление информации третьему лицу для обновления подразделов официального сайта; </w:t>
      </w:r>
    </w:p>
    <w:p w14:paraId="1EC60B9F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предоставление информации о достижениях и новостях в ДОУ не реже 1 раза в две недели. 9.4. При разделении обязанностей по обеспечению функционирования сайта между участниками образовательных отношений и третьим лицом, обязанности на первых прописываются в приказе заведующего детским садом, вторых - в Договоре дошкольного образовательного учреждения с третьим лицом. </w:t>
      </w:r>
    </w:p>
    <w:p w14:paraId="2EB883D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9.5. Иные, необходимые или не учтенные настоящим Положением обязанности, могут быть прописаны в приказе заведующего дошкольным образовательным учреждением или определены техническим заданием Договора ДОУ с третьим лицом. </w:t>
      </w:r>
    </w:p>
    <w:p w14:paraId="77A6A7F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9.6. Дисциплинарная и иная предусмотренная действующим законодательством Российской Федерации ответственность за качество, своевременность и достоверность информационных материалов возлагается на ответственных лиц. </w:t>
      </w:r>
    </w:p>
    <w:p w14:paraId="4F86BF44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9.7. Порядок привлечения к ответственности лиц, обеспечивающих создание и функционирование официального сайта дошкольного образовательного учреждения, устанавливается действующим законодательством Российской Федерации. </w:t>
      </w:r>
    </w:p>
    <w:p w14:paraId="7F647C6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9.8. Лица, ответственные за функционирование официального сайта, несут ответственность: </w:t>
      </w:r>
    </w:p>
    <w:p w14:paraId="4D046590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отсутствие на сайте информации, предусмотренной разделом 5; </w:t>
      </w:r>
    </w:p>
    <w:p w14:paraId="3CB9145D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нарушение сроков обновления информации на официальном сайте дошкольного образовательного учреждения; </w:t>
      </w:r>
    </w:p>
    <w:p w14:paraId="234EFF77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sym w:font="Symbol" w:char="F0B7"/>
      </w:r>
      <w:r>
        <w:rPr>
          <w:rFonts w:ascii="Times New Roman" w:hAnsi="Times New Roman" w:cs="Times New Roman"/>
          <w:sz w:val="24"/>
          <w:szCs w:val="24"/>
        </w:rPr>
        <w:t xml:space="preserve"> за размещение на сайте дошкольного образовательного учреждения информации, не соответствующей действительности. </w:t>
      </w:r>
    </w:p>
    <w:p w14:paraId="28AB3D3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9.9. Лицам, ответственным за функционирование сайта ДОУ, не допускается размещение на нем противоправной информации и информации, не имеющей отношения к деятельности ДОУ, образованию и воспитанию воспитанников,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Российской Федерации. </w:t>
      </w:r>
    </w:p>
    <w:p w14:paraId="4C59322A" w14:textId="77777777" w:rsidR="003A3E06" w:rsidRDefault="009266AF">
      <w:pPr>
        <w:pStyle w:val="a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10. Заключительные положения</w:t>
      </w:r>
    </w:p>
    <w:p w14:paraId="14E64968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Настоящее Положение об официальном сайте является локальным нормативным актом ДОУ, принимается на Педагогическом совете и утверждается (либо вводится в действие) приказом заведующего дошкольным образовательным учреждением. </w:t>
      </w:r>
    </w:p>
    <w:p w14:paraId="619ACD95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14:paraId="0ACDACD1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10.3. Положение принимается на неопределенный срок. Изменения и дополнения к Положению принимаются в порядке, предусмотренном п.10.1 настоящего Положения. </w:t>
      </w:r>
    </w:p>
    <w:p w14:paraId="0F6B7FAE" w14:textId="77777777" w:rsidR="003A3E06" w:rsidRDefault="009266A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10.4.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sectPr w:rsidR="003A3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B2117D" w14:textId="77777777" w:rsidR="008672A3" w:rsidRDefault="008672A3">
      <w:pPr>
        <w:spacing w:line="240" w:lineRule="auto"/>
      </w:pPr>
      <w:r>
        <w:separator/>
      </w:r>
    </w:p>
  </w:endnote>
  <w:endnote w:type="continuationSeparator" w:id="0">
    <w:p w14:paraId="1581C418" w14:textId="77777777" w:rsidR="008672A3" w:rsidRDefault="008672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586C58" w14:textId="77777777" w:rsidR="008672A3" w:rsidRDefault="008672A3">
      <w:pPr>
        <w:spacing w:after="0"/>
      </w:pPr>
      <w:r>
        <w:separator/>
      </w:r>
    </w:p>
  </w:footnote>
  <w:footnote w:type="continuationSeparator" w:id="0">
    <w:p w14:paraId="6B653BC9" w14:textId="77777777" w:rsidR="008672A3" w:rsidRDefault="008672A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141"/>
    <w:rsid w:val="00064141"/>
    <w:rsid w:val="001A1B1D"/>
    <w:rsid w:val="00230B8D"/>
    <w:rsid w:val="00302D7C"/>
    <w:rsid w:val="003A3E06"/>
    <w:rsid w:val="006C27C1"/>
    <w:rsid w:val="0077461D"/>
    <w:rsid w:val="008672A3"/>
    <w:rsid w:val="008A74C2"/>
    <w:rsid w:val="009266AF"/>
    <w:rsid w:val="0094005A"/>
    <w:rsid w:val="009A65F7"/>
    <w:rsid w:val="00A76378"/>
    <w:rsid w:val="00B74CDE"/>
    <w:rsid w:val="00B92D03"/>
    <w:rsid w:val="00D61C78"/>
    <w:rsid w:val="00FE63B1"/>
    <w:rsid w:val="00FF02ED"/>
    <w:rsid w:val="69360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05DD243"/>
  <w15:docId w15:val="{3A552652-B933-4C46-81DB-BD3B1B709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4">
    <w:name w:val="No Spacing"/>
    <w:uiPriority w:val="1"/>
    <w:qFormat/>
    <w:rPr>
      <w:sz w:val="22"/>
      <w:szCs w:val="22"/>
      <w:lang w:eastAsia="en-US"/>
    </w:rPr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</Pages>
  <Words>6268</Words>
  <Characters>35728</Characters>
  <Application>Microsoft Office Word</Application>
  <DocSecurity>0</DocSecurity>
  <Lines>297</Lines>
  <Paragraphs>83</Paragraphs>
  <ScaleCrop>false</ScaleCrop>
  <Company/>
  <LinksUpToDate>false</LinksUpToDate>
  <CharactersWithSpaces>41913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Honor Magicbook</cp:lastModifiedBy>
  <cp:revision>9</cp:revision>
  <cp:lastPrinted>2025-12-24T01:58:00Z</cp:lastPrinted>
  <dcterms:created xsi:type="dcterms:W3CDTF">2025-02-18T00:59:00Z</dcterms:created>
  <dcterms:modified xsi:type="dcterms:W3CDTF">2025-12-25T01:07:00Z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213780B6756E4A12919EBDCD357D4F7E_12</vt:lpwstr>
  </property>
</Properties>
</file>